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0507" w:rsidRDefault="003A0507" w:rsidP="003A0507">
      <w:pPr>
        <w:pStyle w:val="StandardWeb"/>
        <w:spacing w:before="0" w:beforeAutospacing="0" w:after="0" w:afterAutospacing="0"/>
        <w:rPr>
          <w:b/>
        </w:rPr>
      </w:pPr>
    </w:p>
    <w:p w:rsidR="003A0507" w:rsidRDefault="003A0507" w:rsidP="003A0507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-177165</wp:posOffset>
                </wp:positionH>
                <wp:positionV relativeFrom="paragraph">
                  <wp:posOffset>-111760</wp:posOffset>
                </wp:positionV>
                <wp:extent cx="5715000" cy="457200"/>
                <wp:effectExtent l="3810" t="2540" r="5715" b="6985"/>
                <wp:wrapNone/>
                <wp:docPr id="13" name="Tekstni okvi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15000" cy="4572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43A5D" w:rsidRDefault="00F43A5D" w:rsidP="003A0507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40"/>
                                <w:szCs w:val="40"/>
                                <w14:textFill>
                                  <w14:solidFill>
                                    <w14:srgbClr w14:val="FF0000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PUČKO OTVORENO UČILIŠTE</w:t>
                            </w:r>
                          </w:p>
                          <w:p w:rsidR="00F43A5D" w:rsidRDefault="00F43A5D" w:rsidP="003A0507">
                            <w:pPr>
                              <w:pStyle w:val="Standard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40"/>
                                <w:szCs w:val="40"/>
                                <w14:textFill>
                                  <w14:solidFill>
                                    <w14:srgbClr w14:val="FF0000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KNIN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13" o:spid="_x0000_s1026" type="#_x0000_t202" style="position:absolute;margin-left:-13.95pt;margin-top:-8.8pt;width:450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" filled="f" stroked="f" strokecolor="red" strokeweight="1pt">
                <v:stroke joinstyle="round"/>
                <o:lock v:ext="edit" shapetype="t"/>
                <v:textbox style="mso-fit-shape-to-text:t">
                  <w:txbxContent>
                    <w:p w:rsidR="00F43A5D" w:rsidRDefault="00F43A5D" w:rsidP="003A0507">
                      <w:pPr>
                        <w:pStyle w:val="Standard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FF0000"/>
                          <w:sz w:val="40"/>
                          <w:szCs w:val="40"/>
                          <w14:textFill>
                            <w14:solidFill>
                              <w14:srgbClr w14:val="FF0000">
                                <w14:alpha w14:val="50000"/>
                              </w14:srgbClr>
                            </w14:solidFill>
                          </w14:textFill>
                        </w:rPr>
                        <w:t>PUČKO OTVORENO UČILIŠTE</w:t>
                      </w:r>
                    </w:p>
                    <w:p w:rsidR="00F43A5D" w:rsidRDefault="00F43A5D" w:rsidP="003A0507">
                      <w:pPr>
                        <w:pStyle w:val="Standard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FF0000"/>
                          <w:sz w:val="40"/>
                          <w:szCs w:val="40"/>
                          <w14:textFill>
                            <w14:solidFill>
                              <w14:srgbClr w14:val="FF0000">
                                <w14:alpha w14:val="50000"/>
                              </w14:srgbClr>
                            </w14:solidFill>
                          </w14:textFill>
                        </w:rPr>
                        <w:t>KNIN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457200</wp:posOffset>
                </wp:positionV>
                <wp:extent cx="5829300" cy="0"/>
                <wp:effectExtent l="28575" t="28575" r="28575" b="28575"/>
                <wp:wrapNone/>
                <wp:docPr id="12" name="Ravni poveznik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209711" id="Ravni poveznik 1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6pt" to="441pt,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" strokecolor="blue" strokeweight="4.5pt">
                <v:stroke linestyle="thickThin"/>
              </v:lin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5257800" cy="571500"/>
                <wp:effectExtent l="0" t="0" r="0" b="0"/>
                <wp:docPr id="11" name="Područje crtanja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w14:anchorId="1E0F597A" id="Područje crtanja 11" o:spid="_x0000_s1026" editas="canvas" style="width:414pt;height:45pt;mso-position-horizontal-relative:char;mso-position-vertical-relative:line" coordsize="52578,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GLdqoXcAAAABAEAAA8AAAAAAAAAAAAAAAAAYwMAAGRycy9kb3du&#10;cmV2LnhtbFBLBQYAAAAABAAEAPMAAABsB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578;height:5715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3A0507" w:rsidRDefault="003A0507" w:rsidP="003A0507">
      <w:pPr>
        <w:jc w:val="center"/>
        <w:rPr>
          <w:color w:val="3366FF"/>
        </w:rPr>
      </w:pPr>
      <w:r>
        <w:rPr>
          <w:color w:val="3366FF"/>
        </w:rPr>
        <w:t xml:space="preserve">22 300 KNIN, 4. GARDIJSKE BRIGADE BB </w:t>
      </w:r>
      <w:r>
        <w:rPr>
          <w:color w:val="3366FF"/>
        </w:rPr>
        <w:sym w:font="Wingdings 2" w:char="F027"/>
      </w:r>
      <w:r>
        <w:rPr>
          <w:color w:val="3366FF"/>
        </w:rPr>
        <w:t xml:space="preserve"> /Fax: 022/ 662-400</w:t>
      </w:r>
    </w:p>
    <w:p w:rsidR="003A0507" w:rsidRDefault="003A0507" w:rsidP="003A0507">
      <w:pPr>
        <w:jc w:val="center"/>
      </w:pPr>
    </w:p>
    <w:p w:rsidR="003A0507" w:rsidRDefault="003A0507" w:rsidP="003A0507">
      <w:pPr>
        <w:rPr>
          <w:bCs/>
          <w:iCs/>
        </w:rPr>
      </w:pPr>
      <w:r>
        <w:rPr>
          <w:bCs/>
          <w:iCs/>
        </w:rPr>
        <w:t>KLASA: 602-07/14-01/ 93</w:t>
      </w:r>
    </w:p>
    <w:p w:rsidR="003A0507" w:rsidRDefault="003A0507" w:rsidP="003A0507">
      <w:pPr>
        <w:rPr>
          <w:bCs/>
          <w:iCs/>
        </w:rPr>
      </w:pPr>
      <w:proofErr w:type="spellStart"/>
      <w:r>
        <w:rPr>
          <w:bCs/>
          <w:iCs/>
        </w:rPr>
        <w:t>Urbroj</w:t>
      </w:r>
      <w:proofErr w:type="spellEnd"/>
      <w:r>
        <w:rPr>
          <w:bCs/>
          <w:iCs/>
        </w:rPr>
        <w:t>:  2182/1-39-03-14-1</w:t>
      </w:r>
    </w:p>
    <w:p w:rsidR="003A0507" w:rsidRDefault="003A0507" w:rsidP="003A0507">
      <w:pPr>
        <w:rPr>
          <w:bCs/>
          <w:iCs/>
        </w:rPr>
      </w:pPr>
      <w:r>
        <w:rPr>
          <w:bCs/>
          <w:iCs/>
        </w:rPr>
        <w:t xml:space="preserve">Datum,  12. rujna 2014. god. </w:t>
      </w: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5727F1" w:rsidRDefault="003A0507" w:rsidP="005727F1">
      <w:pPr>
        <w:ind w:firstLine="708"/>
        <w:jc w:val="both"/>
        <w:rPr>
          <w:bCs/>
          <w:iCs/>
        </w:rPr>
      </w:pPr>
      <w:r>
        <w:rPr>
          <w:bCs/>
          <w:iCs/>
        </w:rPr>
        <w:t xml:space="preserve"> Upravno vijeće Pučkog otvorenog učilišta Knin, temeljem članka 2</w:t>
      </w:r>
      <w:r>
        <w:t xml:space="preserve">8. </w:t>
      </w:r>
      <w:r>
        <w:rPr>
          <w:bCs/>
          <w:iCs/>
        </w:rPr>
        <w:t xml:space="preserve">Zakona o odgoju i obrazovanju u osnovnoj i srednjoj školi (NN </w:t>
      </w:r>
      <w:r>
        <w:rPr>
          <w:color w:val="333333"/>
          <w:sz w:val="22"/>
          <w:szCs w:val="22"/>
        </w:rPr>
        <w:t>87/08, 86/9, 92/10,105/10, 90/11, 5/12, 16/12, 86/12</w:t>
      </w:r>
      <w:r>
        <w:rPr>
          <w:bCs/>
          <w:iCs/>
        </w:rPr>
        <w:t xml:space="preserve">) i članka  40. Statuta,   na 12. </w:t>
      </w:r>
      <w:r w:rsidR="005727F1">
        <w:rPr>
          <w:bCs/>
          <w:iCs/>
        </w:rPr>
        <w:t xml:space="preserve"> sjednici održanoj  12.9. 2014.,</w:t>
      </w:r>
    </w:p>
    <w:p w:rsidR="003A0507" w:rsidRDefault="003A0507" w:rsidP="005727F1">
      <w:pPr>
        <w:jc w:val="both"/>
        <w:rPr>
          <w:bCs/>
          <w:iCs/>
        </w:rPr>
      </w:pPr>
      <w:r>
        <w:rPr>
          <w:bCs/>
          <w:iCs/>
        </w:rPr>
        <w:t xml:space="preserve">d o n o s i   </w:t>
      </w:r>
    </w:p>
    <w:p w:rsidR="003A0507" w:rsidRDefault="003A0507" w:rsidP="003A0507">
      <w:pPr>
        <w:jc w:val="center"/>
        <w:rPr>
          <w:bCs/>
          <w:iCs/>
        </w:rPr>
      </w:pPr>
    </w:p>
    <w:p w:rsidR="003A0507" w:rsidRDefault="003A0507" w:rsidP="003A0507">
      <w:pPr>
        <w:jc w:val="center"/>
        <w:rPr>
          <w:bCs/>
          <w:iCs/>
        </w:rPr>
      </w:pPr>
    </w:p>
    <w:p w:rsidR="003A0507" w:rsidRDefault="003A0507" w:rsidP="003A0507">
      <w:pPr>
        <w:jc w:val="center"/>
        <w:rPr>
          <w:bCs/>
          <w:iCs/>
          <w:sz w:val="40"/>
          <w:szCs w:val="40"/>
        </w:rPr>
      </w:pPr>
    </w:p>
    <w:p w:rsidR="003A0507" w:rsidRDefault="003A0507" w:rsidP="003A0507">
      <w:pPr>
        <w:jc w:val="center"/>
        <w:rPr>
          <w:bCs/>
          <w:iCs/>
          <w:sz w:val="40"/>
          <w:szCs w:val="40"/>
        </w:rPr>
      </w:pPr>
    </w:p>
    <w:p w:rsidR="003A0507" w:rsidRDefault="003A0507" w:rsidP="003A0507">
      <w:pPr>
        <w:jc w:val="center"/>
        <w:rPr>
          <w:bCs/>
          <w:iCs/>
          <w:sz w:val="40"/>
          <w:szCs w:val="40"/>
        </w:rPr>
      </w:pPr>
    </w:p>
    <w:p w:rsidR="003A0507" w:rsidRDefault="003A0507" w:rsidP="003A0507">
      <w:pPr>
        <w:jc w:val="center"/>
        <w:rPr>
          <w:bCs/>
          <w:iCs/>
          <w:sz w:val="40"/>
          <w:szCs w:val="40"/>
        </w:rPr>
      </w:pPr>
    </w:p>
    <w:p w:rsidR="001C5315" w:rsidRDefault="001C5315" w:rsidP="003A0507">
      <w:pPr>
        <w:jc w:val="center"/>
        <w:rPr>
          <w:bCs/>
          <w:iCs/>
          <w:sz w:val="40"/>
          <w:szCs w:val="40"/>
        </w:rPr>
      </w:pPr>
    </w:p>
    <w:p w:rsidR="003A0507" w:rsidRDefault="003A0507" w:rsidP="003A0507">
      <w:pPr>
        <w:jc w:val="center"/>
        <w:rPr>
          <w:bCs/>
          <w:iCs/>
          <w:sz w:val="40"/>
          <w:szCs w:val="40"/>
        </w:rPr>
      </w:pPr>
    </w:p>
    <w:p w:rsidR="003A0507" w:rsidRDefault="003A0507" w:rsidP="003A0507">
      <w:pPr>
        <w:pStyle w:val="Naslov"/>
        <w:jc w:val="center"/>
        <w:rPr>
          <w:rFonts w:ascii="Times New Roman" w:hAnsi="Times New Roman"/>
          <w:bCs/>
          <w:iCs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UČILIŠNI  KURIKULUM</w:t>
      </w:r>
    </w:p>
    <w:p w:rsidR="003A0507" w:rsidRDefault="003A0507" w:rsidP="003A0507">
      <w:pPr>
        <w:pStyle w:val="Naslov2"/>
        <w:jc w:val="center"/>
        <w:rPr>
          <w:rStyle w:val="Istaknuto"/>
          <w:u w:val="single"/>
        </w:rPr>
      </w:pPr>
      <w:r>
        <w:rPr>
          <w:rStyle w:val="Istaknuto"/>
          <w:sz w:val="40"/>
          <w:szCs w:val="40"/>
          <w:u w:val="single"/>
        </w:rPr>
        <w:t>PUČKOG OTVORENOG UČILIŠTA KNIN</w:t>
      </w:r>
    </w:p>
    <w:p w:rsidR="003A0507" w:rsidRDefault="003A0507" w:rsidP="003A0507"/>
    <w:p w:rsidR="003A0507" w:rsidRDefault="003A0507" w:rsidP="003A0507">
      <w:pPr>
        <w:pStyle w:val="Naslov"/>
        <w:jc w:val="center"/>
        <w:rPr>
          <w:rFonts w:ascii="Times New Roman" w:hAnsi="Times New Roman"/>
          <w:b/>
          <w:sz w:val="40"/>
          <w:szCs w:val="40"/>
        </w:rPr>
      </w:pPr>
      <w:r>
        <w:rPr>
          <w:rStyle w:val="Istaknuto"/>
          <w:sz w:val="40"/>
          <w:szCs w:val="40"/>
        </w:rPr>
        <w:t>za školsku godinu 2014./2015.</w:t>
      </w:r>
    </w:p>
    <w:p w:rsidR="003A0507" w:rsidRDefault="003A0507" w:rsidP="003A0507">
      <w:pPr>
        <w:jc w:val="center"/>
        <w:rPr>
          <w:b/>
          <w:bCs/>
          <w:iCs/>
        </w:rPr>
      </w:pPr>
    </w:p>
    <w:p w:rsidR="003A0507" w:rsidRDefault="003A0507" w:rsidP="003A0507">
      <w:pPr>
        <w:jc w:val="center"/>
        <w:rPr>
          <w:b/>
          <w:bCs/>
          <w:iCs/>
        </w:rPr>
      </w:pPr>
    </w:p>
    <w:p w:rsidR="003A0507" w:rsidRDefault="003A0507" w:rsidP="003A0507">
      <w:pPr>
        <w:rPr>
          <w:b/>
          <w:bCs/>
          <w:iCs/>
        </w:rPr>
      </w:pPr>
    </w:p>
    <w:p w:rsidR="003A0507" w:rsidRDefault="003A0507" w:rsidP="003A0507">
      <w:pPr>
        <w:rPr>
          <w:b/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1C5315" w:rsidRDefault="001C5315" w:rsidP="003A0507">
      <w:pPr>
        <w:rPr>
          <w:bCs/>
          <w:iCs/>
        </w:rPr>
      </w:pPr>
    </w:p>
    <w:p w:rsidR="001C5315" w:rsidRDefault="001C5315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/>
          <w:bCs/>
          <w:iCs/>
        </w:rPr>
      </w:pPr>
      <w:r>
        <w:rPr>
          <w:b/>
          <w:bCs/>
          <w:iCs/>
        </w:rPr>
        <w:t xml:space="preserve">                                                                 rujan, 2014.</w:t>
      </w:r>
    </w:p>
    <w:p w:rsidR="003A0507" w:rsidRDefault="003A0507" w:rsidP="003A0507">
      <w:pPr>
        <w:rPr>
          <w:b/>
          <w:bCs/>
          <w:i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SADRŽAJ:</w:t>
      </w:r>
    </w:p>
    <w:p w:rsidR="003A0507" w:rsidRDefault="003A0507" w:rsidP="003A0507"/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rStyle w:val="Naslov1Char"/>
          <w:szCs w:val="28"/>
        </w:rPr>
      </w:pPr>
      <w:r>
        <w:rPr>
          <w:rStyle w:val="Naglaeno"/>
          <w:sz w:val="28"/>
          <w:szCs w:val="28"/>
        </w:rPr>
        <w:t xml:space="preserve">I.   </w:t>
      </w:r>
      <w:r>
        <w:rPr>
          <w:rStyle w:val="Naslov1Char"/>
          <w:szCs w:val="28"/>
        </w:rPr>
        <w:t xml:space="preserve">Osnovni podatci o Učilištu   </w:t>
      </w:r>
    </w:p>
    <w:p w:rsidR="003A0507" w:rsidRDefault="003A0507" w:rsidP="003A0507">
      <w:pPr>
        <w:autoSpaceDE w:val="0"/>
        <w:autoSpaceDN w:val="0"/>
        <w:adjustRightInd w:val="0"/>
        <w:jc w:val="both"/>
        <w:rPr>
          <w:rStyle w:val="Naslov1Char"/>
          <w:szCs w:val="28"/>
        </w:rPr>
      </w:pPr>
      <w:r>
        <w:rPr>
          <w:rStyle w:val="Naslov1Char"/>
          <w:szCs w:val="28"/>
        </w:rPr>
        <w:t xml:space="preserve">                                                   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rPr>
          <w:b/>
          <w:bCs/>
          <w:sz w:val="28"/>
          <w:szCs w:val="28"/>
        </w:rPr>
        <w:t>II. Vizija i ciljevi školskog kurikuluma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III. Dugoročni i kratkoročni plan i program škole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IV. Programi  SREDNJE STRUČNE SPREME                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V.  Programi  USAVRŠAVANJA                                        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VI. Programi  OSPOSOBLJAVANJA                                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VII. Nositelji  programa  - nastavnici                           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VIII. Izvedbeni programi po području rada                                                                                                                           </w:t>
      </w:r>
    </w:p>
    <w:p w:rsidR="003A0507" w:rsidRDefault="003A0507" w:rsidP="003A0507">
      <w:pPr>
        <w:pStyle w:val="Naslov1"/>
        <w:jc w:val="both"/>
      </w:pPr>
    </w:p>
    <w:p w:rsidR="003A0507" w:rsidRDefault="003A0507" w:rsidP="003A0507">
      <w:pPr>
        <w:pStyle w:val="Naslov1"/>
        <w:jc w:val="both"/>
      </w:pPr>
      <w:r>
        <w:t xml:space="preserve"> IX.  Stručna edukacija nastavnika                                          </w:t>
      </w:r>
    </w:p>
    <w:p w:rsidR="003A0507" w:rsidRDefault="003A0507" w:rsidP="003A0507">
      <w:pPr>
        <w:autoSpaceDE w:val="0"/>
        <w:autoSpaceDN w:val="0"/>
        <w:adjustRightInd w:val="0"/>
        <w:jc w:val="both"/>
      </w:pPr>
    </w:p>
    <w:p w:rsidR="003A0507" w:rsidRDefault="003A0507" w:rsidP="003A0507">
      <w:pPr>
        <w:pStyle w:val="Naslov1"/>
        <w:jc w:val="both"/>
        <w:rPr>
          <w:rStyle w:val="Naglaeno"/>
          <w:b/>
          <w:bCs/>
        </w:rPr>
      </w:pPr>
      <w:r>
        <w:t xml:space="preserve">  </w:t>
      </w:r>
      <w:r>
        <w:rPr>
          <w:rStyle w:val="Naglaeno"/>
          <w:b/>
          <w:bCs/>
        </w:rPr>
        <w:t xml:space="preserve">X.  Godišnji kalendar rada –upisi i aktivnosti               </w:t>
      </w:r>
    </w:p>
    <w:p w:rsidR="003A0507" w:rsidRDefault="003A0507" w:rsidP="003A0507">
      <w:pPr>
        <w:pStyle w:val="Naslov1"/>
        <w:jc w:val="both"/>
        <w:rPr>
          <w:rStyle w:val="Naglaeno"/>
        </w:rPr>
      </w:pPr>
    </w:p>
    <w:p w:rsidR="003A0507" w:rsidRDefault="003A0507" w:rsidP="003A0507">
      <w:pPr>
        <w:autoSpaceDE w:val="0"/>
        <w:autoSpaceDN w:val="0"/>
        <w:adjustRightInd w:val="0"/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rPr>
          <w:b/>
          <w:bCs/>
        </w:rPr>
      </w:pPr>
    </w:p>
    <w:p w:rsidR="003A0507" w:rsidRDefault="003A0507" w:rsidP="003A0507">
      <w:pPr>
        <w:shd w:val="clear" w:color="auto" w:fill="B3B3B3"/>
        <w:autoSpaceDE w:val="0"/>
        <w:autoSpaceDN w:val="0"/>
        <w:adjustRightInd w:val="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I. OSNOVNI PODACI O USTANOVI</w:t>
      </w: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pStyle w:val="Naslov1"/>
        <w:jc w:val="both"/>
        <w:rPr>
          <w:rStyle w:val="ZaglavljeChar"/>
          <w:szCs w:val="28"/>
          <w:lang w:val="pl-PL"/>
        </w:rPr>
      </w:pPr>
      <w:r>
        <w:rPr>
          <w:rStyle w:val="ZaglavljeChar"/>
          <w:szCs w:val="28"/>
          <w:lang w:val="pl-PL"/>
        </w:rPr>
        <w:t xml:space="preserve">I. Osnovni podaci o Učilištu  </w:t>
      </w:r>
    </w:p>
    <w:p w:rsidR="003A0507" w:rsidRDefault="003A0507" w:rsidP="003A0507">
      <w:pPr>
        <w:pStyle w:val="Naslov1"/>
        <w:jc w:val="both"/>
        <w:rPr>
          <w:b w:val="0"/>
        </w:rPr>
      </w:pPr>
      <w:r>
        <w:rPr>
          <w:rStyle w:val="ZaglavljeChar"/>
          <w:b w:val="0"/>
          <w:szCs w:val="28"/>
          <w:lang w:val="pl-PL"/>
        </w:rPr>
        <w:t xml:space="preserve">                                                 </w:t>
      </w:r>
    </w:p>
    <w:p w:rsidR="003A0507" w:rsidRDefault="003A0507" w:rsidP="003A0507">
      <w:pPr>
        <w:ind w:firstLine="708"/>
        <w:jc w:val="both"/>
      </w:pPr>
      <w:r>
        <w:t xml:space="preserve">Pučko otvoreno učilište Knin Odlukom Gradskog vijeća Grada Knina, na sjednici održanoj dana 09. srpnja 2003. godine (Klasa: 602-4/03-01/1; </w:t>
      </w:r>
      <w:proofErr w:type="spellStart"/>
      <w:r>
        <w:t>Ur.broj</w:t>
      </w:r>
      <w:proofErr w:type="spellEnd"/>
      <w:r>
        <w:t xml:space="preserve">: 2182-10-01-03-1), a  registrirano  je od Trgovačkog suda u Šibeniku, rješenjem broj: Tt-03/548-3, MBS: 1000001757, od dana 11. rujna 2003. godine. </w:t>
      </w:r>
    </w:p>
    <w:p w:rsidR="003A0507" w:rsidRDefault="003A0507" w:rsidP="003A0507">
      <w:pPr>
        <w:jc w:val="both"/>
      </w:pPr>
      <w:r>
        <w:tab/>
        <w:t xml:space="preserve">Predmet poslovanja-djelatnosti Učilišta, sukladno rješenju Suda su: </w:t>
      </w:r>
    </w:p>
    <w:p w:rsidR="003A0507" w:rsidRDefault="003A0507" w:rsidP="003A0507">
      <w:pPr>
        <w:jc w:val="both"/>
      </w:pPr>
      <w:r>
        <w:t xml:space="preserve">   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osnovnoškolska naobrazba odraslih, 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srednjoškolska naobrazba odraslih,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djelatnost glazbenih i srodnih škola izvan redovitog školskog sustava,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glazbeno-scenska i dr. kulturna djelatnost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izdavačka djelatnost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osposobljavanje, usavršavanje, prekvalifikacija mladeži i odraslih izvan sustava redovite naobrazbe i</w:t>
      </w:r>
    </w:p>
    <w:p w:rsidR="003A0507" w:rsidRDefault="003A0507" w:rsidP="003A0507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ostali oblici naobrazbe </w:t>
      </w:r>
      <w:proofErr w:type="spellStart"/>
      <w:r>
        <w:rPr>
          <w:b/>
        </w:rPr>
        <w:t>d.n</w:t>
      </w:r>
      <w:proofErr w:type="spellEnd"/>
      <w:r>
        <w:rPr>
          <w:b/>
        </w:rPr>
        <w:t xml:space="preserve">. </w:t>
      </w:r>
    </w:p>
    <w:p w:rsidR="003A0507" w:rsidRDefault="003A0507" w:rsidP="003A0507">
      <w:pPr>
        <w:ind w:left="720"/>
        <w:jc w:val="both"/>
        <w:rPr>
          <w:b/>
        </w:rPr>
      </w:pPr>
    </w:p>
    <w:tbl>
      <w:tblPr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0"/>
        <w:gridCol w:w="4227"/>
      </w:tblGrid>
      <w:tr w:rsidR="003A0507" w:rsidTr="003A0507">
        <w:trPr>
          <w:tblCellSpacing w:w="0" w:type="dxa"/>
          <w:hidden/>
        </w:trPr>
        <w:tc>
          <w:tcPr>
            <w:tcW w:w="3960" w:type="dxa"/>
            <w:tcMar>
              <w:top w:w="0" w:type="dxa"/>
              <w:left w:w="0" w:type="dxa"/>
              <w:bottom w:w="0" w:type="dxa"/>
              <w:right w:w="75" w:type="dxa"/>
            </w:tcMar>
          </w:tcPr>
          <w:p w:rsidR="003A0507" w:rsidRDefault="003A0507">
            <w:pPr>
              <w:shd w:val="clear" w:color="auto" w:fill="E5E3DF"/>
              <w:rPr>
                <w:vanish/>
                <w:color w:val="636363"/>
                <w:sz w:val="20"/>
                <w:szCs w:val="20"/>
              </w:rPr>
            </w:pP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10" name="Slika 10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9" name="Slika 9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2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8" name="Slika 8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3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7" name="Slika 7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4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6" name="Slika 6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5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5" name="Slika 5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6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4" name="Slika 4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7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3" name="Slika 3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8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vanish/>
                <w:color w:val="636363"/>
                <w:sz w:val="20"/>
                <w:szCs w:val="20"/>
              </w:rPr>
              <w:drawing>
                <wp:inline distT="0" distB="0" distL="0" distR="0">
                  <wp:extent cx="9525" cy="9525"/>
                  <wp:effectExtent l="0" t="0" r="0" b="0"/>
                  <wp:docPr id="2" name="Slika 2" descr="http://maps.gstatic.com/intl/hr_ALL/mapfiles/transpar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9" descr="http://maps.gstatic.com/intl/hr_ALL/mapfiles/transpar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A0507" w:rsidRDefault="003A0507">
            <w:pPr>
              <w:shd w:val="clear" w:color="auto" w:fill="E5E3DF"/>
              <w:rPr>
                <w:color w:val="636363"/>
                <w:sz w:val="20"/>
                <w:szCs w:val="20"/>
              </w:rPr>
            </w:pPr>
          </w:p>
          <w:p w:rsidR="003A0507" w:rsidRDefault="003A0507">
            <w:pPr>
              <w:shd w:val="clear" w:color="auto" w:fill="E5E3DF"/>
              <w:rPr>
                <w:color w:val="636363"/>
                <w:sz w:val="20"/>
                <w:szCs w:val="20"/>
              </w:rPr>
            </w:pPr>
            <w:r>
              <w:rPr>
                <w:noProof/>
                <w:color w:val="636363"/>
                <w:sz w:val="20"/>
                <w:szCs w:val="20"/>
              </w:rPr>
              <w:drawing>
                <wp:inline distT="0" distB="0" distL="0" distR="0">
                  <wp:extent cx="2581275" cy="3048000"/>
                  <wp:effectExtent l="0" t="0" r="9525" b="0"/>
                  <wp:docPr id="1" name="Slika 1" descr="logo učiliš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ogo učiliš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1275" cy="304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27" w:type="dxa"/>
            <w:tcMar>
              <w:top w:w="0" w:type="dxa"/>
              <w:left w:w="0" w:type="dxa"/>
              <w:bottom w:w="0" w:type="dxa"/>
              <w:right w:w="75" w:type="dxa"/>
            </w:tcMar>
          </w:tcPr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Adresa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:</w:t>
            </w:r>
          </w:p>
          <w:p w:rsidR="003A0507" w:rsidRDefault="003A0507">
            <w:pPr>
              <w:rPr>
                <w:color w:val="636363"/>
                <w:sz w:val="18"/>
                <w:szCs w:val="18"/>
                <w:lang w:val="de-DE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IV. </w:t>
            </w:r>
            <w:proofErr w:type="spellStart"/>
            <w:r>
              <w:rPr>
                <w:color w:val="636363"/>
                <w:sz w:val="18"/>
                <w:szCs w:val="18"/>
                <w:lang w:val="de-DE"/>
              </w:rPr>
              <w:t>gardijske</w:t>
            </w:r>
            <w:proofErr w:type="spellEnd"/>
            <w:r>
              <w:rPr>
                <w:color w:val="636363"/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color w:val="636363"/>
                <w:sz w:val="18"/>
                <w:szCs w:val="18"/>
                <w:lang w:val="de-DE"/>
              </w:rPr>
              <w:t>brigade</w:t>
            </w:r>
            <w:proofErr w:type="spellEnd"/>
            <w:r>
              <w:rPr>
                <w:color w:val="636363"/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color w:val="636363"/>
                <w:sz w:val="18"/>
                <w:szCs w:val="18"/>
                <w:lang w:val="de-DE"/>
              </w:rPr>
              <w:t>bb</w:t>
            </w:r>
            <w:proofErr w:type="spellEnd"/>
            <w:r>
              <w:rPr>
                <w:color w:val="636363"/>
                <w:sz w:val="18"/>
                <w:szCs w:val="18"/>
                <w:lang w:val="de-DE"/>
              </w:rPr>
              <w:br/>
              <w:t xml:space="preserve">  22 300 Knin</w:t>
            </w:r>
          </w:p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Telefon:</w:t>
            </w:r>
          </w:p>
          <w:p w:rsidR="003A0507" w:rsidRDefault="003A0507">
            <w:pPr>
              <w:rPr>
                <w:color w:val="636363"/>
                <w:sz w:val="18"/>
                <w:szCs w:val="18"/>
                <w:lang w:val="de-DE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022 / 662-400</w:t>
            </w:r>
          </w:p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OIB:</w:t>
            </w:r>
          </w:p>
          <w:p w:rsidR="003A0507" w:rsidRDefault="003A0507">
            <w:pPr>
              <w:rPr>
                <w:color w:val="636363"/>
                <w:sz w:val="18"/>
                <w:szCs w:val="18"/>
                <w:lang w:val="de-DE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06161043479</w:t>
            </w:r>
          </w:p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Matični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broj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:</w:t>
            </w:r>
          </w:p>
          <w:p w:rsidR="003A0507" w:rsidRDefault="003A0507">
            <w:pPr>
              <w:rPr>
                <w:color w:val="636363"/>
                <w:sz w:val="18"/>
                <w:szCs w:val="18"/>
                <w:lang w:val="de-DE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1776754</w:t>
            </w:r>
          </w:p>
          <w:p w:rsidR="003A0507" w:rsidRDefault="003A0507">
            <w:pPr>
              <w:rPr>
                <w:b/>
                <w:color w:val="636363"/>
                <w:sz w:val="18"/>
                <w:szCs w:val="18"/>
                <w:lang w:val="de-DE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</w:t>
            </w:r>
            <w:r>
              <w:rPr>
                <w:b/>
                <w:color w:val="636363"/>
                <w:sz w:val="18"/>
                <w:szCs w:val="18"/>
                <w:lang w:val="de-DE"/>
              </w:rPr>
              <w:t>IBAN HR27 23300031100318426</w:t>
            </w:r>
          </w:p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E-mail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: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  <w:r>
              <w:t xml:space="preserve">  </w:t>
            </w:r>
            <w:hyperlink r:id="rId9" w:tooltip="info@pou-si.hr" w:history="1"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pou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</w:rPr>
                <w:t>-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knin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</w:rPr>
                <w:t>@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pou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</w:rPr>
                <w:t>-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knin</w:t>
              </w:r>
              <w:r>
                <w:rPr>
                  <w:rStyle w:val="Hiperveza"/>
                  <w:color w:val="A84600"/>
                  <w:sz w:val="18"/>
                  <w:szCs w:val="18"/>
                  <w:u w:val="none"/>
                </w:rPr>
                <w:t>.</w:t>
              </w:r>
              <w:proofErr w:type="spellStart"/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hr</w:t>
              </w:r>
              <w:proofErr w:type="spellEnd"/>
            </w:hyperlink>
          </w:p>
          <w:p w:rsidR="003A0507" w:rsidRDefault="003A0507">
            <w:pPr>
              <w:rPr>
                <w:color w:val="636363"/>
                <w:sz w:val="20"/>
                <w:szCs w:val="20"/>
              </w:rPr>
            </w:pPr>
            <w:r>
              <w:rPr>
                <w:b/>
                <w:bCs/>
                <w:color w:val="636363"/>
                <w:sz w:val="20"/>
                <w:szCs w:val="20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www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</w:rPr>
              <w:t>:</w:t>
            </w:r>
          </w:p>
          <w:p w:rsidR="003A0507" w:rsidRDefault="003A0507">
            <w:pPr>
              <w:rPr>
                <w:lang w:val="de-DE"/>
              </w:rPr>
            </w:pPr>
            <w:r>
              <w:t xml:space="preserve">  </w:t>
            </w:r>
            <w:hyperlink r:id="rId10" w:tgtFrame="_blank" w:history="1">
              <w:r>
                <w:rPr>
                  <w:rStyle w:val="Hiperveza"/>
                  <w:color w:val="A84600"/>
                  <w:sz w:val="18"/>
                  <w:szCs w:val="18"/>
                  <w:u w:val="none"/>
                  <w:lang w:val="de-DE"/>
                </w:rPr>
                <w:t>www.pou-knin.hr</w:t>
              </w:r>
            </w:hyperlink>
          </w:p>
          <w:p w:rsidR="003A0507" w:rsidRDefault="003A0507">
            <w:pPr>
              <w:rPr>
                <w:color w:val="636363"/>
                <w:sz w:val="20"/>
                <w:szCs w:val="20"/>
                <w:lang w:val="de-DE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Djelatnost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de-DE"/>
              </w:rPr>
              <w:t>:</w:t>
            </w:r>
          </w:p>
          <w:p w:rsidR="003A0507" w:rsidRDefault="003A0507">
            <w:pPr>
              <w:rPr>
                <w:color w:val="636363"/>
                <w:sz w:val="18"/>
                <w:szCs w:val="18"/>
                <w:lang w:val="en-GB"/>
              </w:rPr>
            </w:pPr>
            <w:r>
              <w:rPr>
                <w:color w:val="636363"/>
                <w:sz w:val="18"/>
                <w:szCs w:val="18"/>
                <w:lang w:val="de-DE"/>
              </w:rPr>
              <w:t xml:space="preserve">  </w:t>
            </w:r>
            <w:proofErr w:type="spellStart"/>
            <w:r>
              <w:rPr>
                <w:color w:val="636363"/>
                <w:sz w:val="18"/>
                <w:szCs w:val="18"/>
                <w:lang w:val="en-GB"/>
              </w:rPr>
              <w:t>obrazovanje</w:t>
            </w:r>
            <w:proofErr w:type="spellEnd"/>
            <w:r>
              <w:rPr>
                <w:color w:val="636363"/>
                <w:sz w:val="18"/>
                <w:szCs w:val="18"/>
                <w:lang w:val="en-GB"/>
              </w:rPr>
              <w:br/>
              <w:t xml:space="preserve">  </w:t>
            </w:r>
            <w:proofErr w:type="spellStart"/>
            <w:r>
              <w:rPr>
                <w:color w:val="636363"/>
                <w:sz w:val="18"/>
                <w:szCs w:val="18"/>
                <w:lang w:val="en-GB"/>
              </w:rPr>
              <w:t>odraslih</w:t>
            </w:r>
            <w:proofErr w:type="spellEnd"/>
            <w:r>
              <w:rPr>
                <w:color w:val="636363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color w:val="636363"/>
                <w:sz w:val="18"/>
                <w:szCs w:val="18"/>
                <w:lang w:val="en-GB"/>
              </w:rPr>
              <w:t>i</w:t>
            </w:r>
            <w:proofErr w:type="spellEnd"/>
          </w:p>
          <w:p w:rsidR="003A0507" w:rsidRDefault="003A0507">
            <w:pPr>
              <w:rPr>
                <w:color w:val="636363"/>
                <w:sz w:val="18"/>
                <w:szCs w:val="18"/>
                <w:lang w:val="en-GB"/>
              </w:rPr>
            </w:pPr>
            <w:r>
              <w:rPr>
                <w:color w:val="636363"/>
                <w:sz w:val="18"/>
                <w:szCs w:val="18"/>
                <w:lang w:val="en-GB"/>
              </w:rPr>
              <w:t xml:space="preserve">  </w:t>
            </w:r>
            <w:proofErr w:type="spellStart"/>
            <w:r>
              <w:rPr>
                <w:color w:val="636363"/>
                <w:sz w:val="18"/>
                <w:szCs w:val="18"/>
                <w:lang w:val="en-GB"/>
              </w:rPr>
              <w:t>kultura</w:t>
            </w:r>
            <w:proofErr w:type="spellEnd"/>
          </w:p>
          <w:p w:rsidR="003A0507" w:rsidRDefault="003A0507">
            <w:pPr>
              <w:rPr>
                <w:color w:val="636363"/>
                <w:sz w:val="20"/>
                <w:szCs w:val="20"/>
                <w:lang w:val="en-GB"/>
              </w:rPr>
            </w:pPr>
            <w:r>
              <w:rPr>
                <w:b/>
                <w:bCs/>
                <w:color w:val="636363"/>
                <w:sz w:val="20"/>
                <w:szCs w:val="20"/>
                <w:lang w:val="en-GB"/>
              </w:rPr>
              <w:t xml:space="preserve"> 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en-GB"/>
              </w:rPr>
              <w:t>Radno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b/>
                <w:bCs/>
                <w:color w:val="636363"/>
                <w:sz w:val="20"/>
                <w:szCs w:val="20"/>
                <w:lang w:val="en-GB"/>
              </w:rPr>
              <w:t>vrijeme</w:t>
            </w:r>
            <w:proofErr w:type="spellEnd"/>
            <w:r>
              <w:rPr>
                <w:b/>
                <w:bCs/>
                <w:color w:val="636363"/>
                <w:sz w:val="20"/>
                <w:szCs w:val="20"/>
                <w:lang w:val="en-GB"/>
              </w:rPr>
              <w:t>: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  <w:r>
              <w:rPr>
                <w:i/>
                <w:iCs/>
                <w:color w:val="636363"/>
                <w:sz w:val="18"/>
                <w:szCs w:val="18"/>
              </w:rPr>
              <w:t xml:space="preserve">  Pon</w:t>
            </w:r>
            <w:r>
              <w:rPr>
                <w:color w:val="636363"/>
                <w:sz w:val="18"/>
                <w:szCs w:val="18"/>
              </w:rPr>
              <w:t xml:space="preserve"> - </w:t>
            </w:r>
            <w:r>
              <w:rPr>
                <w:i/>
                <w:iCs/>
                <w:color w:val="636363"/>
                <w:sz w:val="18"/>
                <w:szCs w:val="18"/>
              </w:rPr>
              <w:t>Pet</w:t>
            </w:r>
            <w:r>
              <w:rPr>
                <w:color w:val="636363"/>
                <w:sz w:val="18"/>
                <w:szCs w:val="18"/>
              </w:rPr>
              <w:t xml:space="preserve"> : 07-15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  <w:r>
              <w:rPr>
                <w:color w:val="636363"/>
                <w:sz w:val="18"/>
                <w:szCs w:val="18"/>
              </w:rPr>
              <w:t xml:space="preserve">  Nastava do 19,00</w:t>
            </w:r>
          </w:p>
          <w:p w:rsidR="003A0507" w:rsidRDefault="003A0507">
            <w:pPr>
              <w:pStyle w:val="Naslov3"/>
              <w:rPr>
                <w:rFonts w:ascii="Times New Roman" w:hAnsi="Times New Roman" w:cs="Times New Roman"/>
                <w:color w:val="636363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636363"/>
              </w:rPr>
              <w:t xml:space="preserve">  </w:t>
            </w:r>
            <w:r>
              <w:rPr>
                <w:rFonts w:ascii="Times New Roman" w:hAnsi="Times New Roman" w:cs="Times New Roman"/>
                <w:color w:val="636363"/>
                <w:sz w:val="20"/>
                <w:szCs w:val="20"/>
              </w:rPr>
              <w:t>RAVNATELJ: Mato Milanović</w:t>
            </w:r>
          </w:p>
          <w:p w:rsidR="003A0507" w:rsidRDefault="003A0507">
            <w:pPr>
              <w:rPr>
                <w:color w:val="636363"/>
                <w:sz w:val="20"/>
                <w:szCs w:val="20"/>
              </w:rPr>
            </w:pPr>
            <w:r>
              <w:rPr>
                <w:b/>
                <w:bCs/>
                <w:color w:val="636363"/>
                <w:sz w:val="20"/>
                <w:szCs w:val="20"/>
              </w:rPr>
              <w:t xml:space="preserve">  Tel/Fax: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  <w:r>
              <w:rPr>
                <w:color w:val="636363"/>
                <w:sz w:val="18"/>
                <w:szCs w:val="18"/>
              </w:rPr>
              <w:t xml:space="preserve">  022 / 662-400</w:t>
            </w:r>
          </w:p>
          <w:p w:rsidR="003A0507" w:rsidRDefault="003A0507">
            <w:pPr>
              <w:rPr>
                <w:b/>
                <w:color w:val="636363"/>
                <w:sz w:val="18"/>
                <w:szCs w:val="18"/>
              </w:rPr>
            </w:pPr>
            <w:r>
              <w:rPr>
                <w:color w:val="636363"/>
                <w:sz w:val="18"/>
                <w:szCs w:val="18"/>
              </w:rPr>
              <w:t xml:space="preserve">  </w:t>
            </w:r>
            <w:r>
              <w:rPr>
                <w:b/>
                <w:color w:val="636363"/>
                <w:sz w:val="18"/>
                <w:szCs w:val="18"/>
              </w:rPr>
              <w:t>VODITELJICA OBRAZOVANJA: Sandra Žulj</w:t>
            </w:r>
          </w:p>
          <w:p w:rsidR="003A0507" w:rsidRDefault="003A0507">
            <w:pPr>
              <w:rPr>
                <w:color w:val="636363"/>
                <w:sz w:val="20"/>
                <w:szCs w:val="20"/>
              </w:rPr>
            </w:pPr>
            <w:r>
              <w:rPr>
                <w:b/>
                <w:bCs/>
                <w:color w:val="636363"/>
                <w:sz w:val="20"/>
                <w:szCs w:val="20"/>
              </w:rPr>
              <w:t xml:space="preserve">  Tel/Fax: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  <w:r>
              <w:rPr>
                <w:color w:val="636363"/>
                <w:sz w:val="18"/>
                <w:szCs w:val="18"/>
              </w:rPr>
              <w:t xml:space="preserve">   022 / 662-400</w:t>
            </w:r>
          </w:p>
          <w:p w:rsidR="003A0507" w:rsidRDefault="003A0507">
            <w:pPr>
              <w:rPr>
                <w:color w:val="636363"/>
                <w:sz w:val="18"/>
                <w:szCs w:val="18"/>
              </w:rPr>
            </w:pPr>
          </w:p>
        </w:tc>
      </w:tr>
    </w:tbl>
    <w:p w:rsidR="003A0507" w:rsidRDefault="003A0507" w:rsidP="003A0507">
      <w:pPr>
        <w:autoSpaceDE w:val="0"/>
        <w:autoSpaceDN w:val="0"/>
        <w:adjustRightInd w:val="0"/>
        <w:rPr>
          <w:sz w:val="32"/>
          <w:szCs w:val="32"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1C5315" w:rsidRDefault="001C5315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Default="003A0507" w:rsidP="003A0507">
      <w:pPr>
        <w:shd w:val="clear" w:color="auto" w:fill="B3B3B3"/>
        <w:autoSpaceDE w:val="0"/>
        <w:autoSpaceDN w:val="0"/>
        <w:adjustRightInd w:val="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II. VIZIJA I CILJEVI ŠKOLSKOG KURIKULUMA</w:t>
      </w: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3A0507" w:rsidRPr="00424480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  <w:r w:rsidRPr="00424480">
        <w:rPr>
          <w:b/>
          <w:bCs/>
        </w:rPr>
        <w:t>Vizija škole: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Ostvarenje Učilišta kao centra izvrsnosti temeljene na vrijednostima nacionalne kulture te otvorenosti prema vanjskim partnerstvima kroz programe koji potiču razvoj obrazovnih i kreativnih, te po potrebi i  umjetničkih resursa, interaktivnu komunikacijsku tehnologiju i cjeloživotno učenje.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Pr="00424480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  <w:r w:rsidRPr="00424480">
        <w:rPr>
          <w:b/>
          <w:bCs/>
        </w:rPr>
        <w:t>Ciljevi školskog kurikuluma: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Stjecanje temeljnih kompetencija i osposobljavanje za cjeloživotno učenje u području obrazovanja odraslih, individualne potencijale polaznika s civilizacijskim vrijednostima, zahtjevima tržišta rada i ciljevima nacionalnog okvirnog  kurikuluma i nastavnog plana i programa.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</w:p>
    <w:p w:rsidR="003A0507" w:rsidRPr="00424480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  <w:r w:rsidRPr="00424480">
        <w:rPr>
          <w:b/>
          <w:bCs/>
        </w:rPr>
        <w:t>Dugoročni i kratkoročni ciljevi izvannastavnih i izvanškolskih aktivnosti, izborne nastave i  drugih odgojno - obrazovnih aktivnosti te projekata škole: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promovirati vrijednosti nacionalne i zavičajne kulture kroz programski orijentirane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izvannastavne aktivnosti i kulturno javnu djelatnost.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omogućiti svim učenicima postizanje stručnih kompetencija potrebnih za tržište rada i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nastavak obrazovanja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razvijati obrazovne i kreativne potencijale učenika te podizati stručnost nastavničkog kadra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njegovati i stvarati kvalitetne međuljudske odnosa između učenika i nastavnika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kontinuirano poticati i razvijati kulturu rada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zastupati ideju otvorenosti Učilišta prema lokalnoj zajednici putem uključivanja u projekte i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promociju ustanove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proširiti mrežu profesionalnog informiranja na području županije</w:t>
      </w:r>
    </w:p>
    <w:p w:rsidR="003A0507" w:rsidRPr="00424480" w:rsidRDefault="003A0507" w:rsidP="003A0507">
      <w:pPr>
        <w:autoSpaceDE w:val="0"/>
        <w:autoSpaceDN w:val="0"/>
        <w:adjustRightInd w:val="0"/>
        <w:jc w:val="both"/>
      </w:pPr>
      <w:r w:rsidRPr="00424480">
        <w:t>• poticati stvaranje partnerstva s drugim obrazovnim ustanovama u Hrvatskoj i drugim zemljama posebno članicama EU povezivanjem, usavršavanjem i razmjenom iskustva</w:t>
      </w:r>
    </w:p>
    <w:p w:rsidR="003A0507" w:rsidRPr="00424480" w:rsidRDefault="003A0507" w:rsidP="003A0507">
      <w:pPr>
        <w:jc w:val="both"/>
        <w:rPr>
          <w:bCs/>
          <w:iCs/>
        </w:rPr>
      </w:pPr>
      <w:r w:rsidRPr="00424480">
        <w:t>• razvijati međunarodnu suradnju te mobilnost unutar sustava obrazovanja i osposobljavana</w:t>
      </w: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rPr>
          <w:bCs/>
          <w:iCs/>
        </w:rPr>
      </w:pPr>
    </w:p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t>III. DUGOROČNI I KRATKOROČNI PLAN I PROGRAM UČILIŠTA</w:t>
      </w:r>
    </w:p>
    <w:p w:rsidR="003A0507" w:rsidRDefault="003A0507" w:rsidP="003A0507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  Dugoročni plan i  program   Učilišta :</w:t>
      </w:r>
    </w:p>
    <w:p w:rsidR="003A0507" w:rsidRDefault="003A0507" w:rsidP="003A0507">
      <w:pPr>
        <w:autoSpaceDE w:val="0"/>
        <w:autoSpaceDN w:val="0"/>
        <w:adjustRightInd w:val="0"/>
        <w:jc w:val="both"/>
        <w:rPr>
          <w:b/>
          <w:bCs/>
        </w:rPr>
      </w:pPr>
      <w:bookmarkStart w:id="0" w:name="_GoBack"/>
      <w:bookmarkEnd w:id="0"/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omogućiti svim polaznicima postizanje stručnih kompetencija potrebnih za tržište rada i nastavak obrazovanja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razvijati obrazovne i kreativne potencijale polaznika te podizati stručnost nastavničkog kadra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njegovati i stvarati kvalitetne međuljudske odnosa između polaznika i nastavnika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kontinuirano poticati i razvijati kulturu rada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zastupati ideju otvorenosti Učilišta prema lokalnoj zajednici putem uključivanja u projekte i promociju Učilišta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proširiti mrežu profesionalnog informiranja na području Grada, susjednih općina, i županije</w:t>
      </w:r>
    </w:p>
    <w:p w:rsidR="003A0507" w:rsidRDefault="003A0507" w:rsidP="003A0507">
      <w:pPr>
        <w:autoSpaceDE w:val="0"/>
        <w:autoSpaceDN w:val="0"/>
        <w:adjustRightInd w:val="0"/>
        <w:jc w:val="both"/>
      </w:pPr>
      <w:r>
        <w:t>• poticati stvaranje partnerstva s drugim učilištima u Hrvatskoj i drugim zemljama posebno članicama EU povezivanjem, usavršavanjem i razmjenom iskustva</w:t>
      </w:r>
    </w:p>
    <w:p w:rsidR="003A0507" w:rsidRDefault="003A0507" w:rsidP="003A0507">
      <w:pPr>
        <w:jc w:val="both"/>
      </w:pPr>
      <w:r>
        <w:t>• razvijati međunarodnu suradnju te mobilnost unutar sustava obrazovanja i osposobljavana.</w:t>
      </w:r>
    </w:p>
    <w:p w:rsidR="003A0507" w:rsidRDefault="003A0507" w:rsidP="003A0507">
      <w:pPr>
        <w:jc w:val="both"/>
        <w:rPr>
          <w:bCs/>
          <w:iCs/>
        </w:rPr>
      </w:pPr>
    </w:p>
    <w:p w:rsidR="003A0507" w:rsidRDefault="003A0507" w:rsidP="003A0507">
      <w:pPr>
        <w:jc w:val="both"/>
        <w:rPr>
          <w:b/>
          <w:u w:val="single"/>
        </w:rPr>
      </w:pPr>
      <w:r>
        <w:rPr>
          <w:b/>
          <w:u w:val="single"/>
        </w:rPr>
        <w:t>Uvodne napomene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 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Temeljni dokument za izradu UČILIŠNOG  kurikuluma je Nacionalni </w:t>
      </w:r>
      <w:r>
        <w:rPr>
          <w:b/>
          <w:bCs/>
          <w:color w:val="000000"/>
        </w:rPr>
        <w:t>kurikulum</w:t>
      </w:r>
      <w:r>
        <w:rPr>
          <w:b/>
        </w:rPr>
        <w:t xml:space="preserve"> koji propisuje:</w:t>
      </w:r>
    </w:p>
    <w:p w:rsidR="003A0507" w:rsidRDefault="003A0507" w:rsidP="003A0507">
      <w:pPr>
        <w:spacing w:before="100" w:after="100"/>
        <w:jc w:val="both"/>
        <w:rPr>
          <w:b/>
        </w:rPr>
      </w:pPr>
      <w:r>
        <w:rPr>
          <w:b/>
        </w:rPr>
        <w:t>1. Odgoj i obrazovanje ostvaruje se na temelju nacionalnog kurikuluma, nastavnih planova i programa i školskog kurikuluma.</w:t>
      </w:r>
    </w:p>
    <w:p w:rsidR="003A0507" w:rsidRDefault="003A0507" w:rsidP="003A0507">
      <w:pPr>
        <w:spacing w:before="100" w:after="100"/>
        <w:jc w:val="both"/>
        <w:rPr>
          <w:b/>
        </w:rPr>
      </w:pPr>
      <w:r>
        <w:rPr>
          <w:b/>
        </w:rPr>
        <w:t xml:space="preserve">2. Nacionalni </w:t>
      </w:r>
      <w:r>
        <w:rPr>
          <w:b/>
          <w:bCs/>
          <w:color w:val="000000"/>
        </w:rPr>
        <w:t>kurikulum</w:t>
      </w:r>
      <w:r>
        <w:rPr>
          <w:b/>
        </w:rPr>
        <w:t xml:space="preserve"> utvrđuje vrijednosti, načela, općeobrazovne ciljeve i ciljeve poučavanja, koncepciju učenja i poučavanja, pristupe poučavanju, obrazovne ciljeve po obrazovnim područjima i predmetima definirane ishodima obrazovanja, odnosno kompetencijama te vrednovanje i ocjenjivanje.</w:t>
      </w:r>
    </w:p>
    <w:p w:rsidR="003A0507" w:rsidRDefault="003A0507" w:rsidP="003A0507">
      <w:pPr>
        <w:spacing w:before="100" w:after="100"/>
        <w:jc w:val="both"/>
        <w:rPr>
          <w:b/>
        </w:rPr>
      </w:pPr>
      <w:r>
        <w:rPr>
          <w:b/>
        </w:rPr>
        <w:lastRenderedPageBreak/>
        <w:t xml:space="preserve">3.    Nacionalni </w:t>
      </w:r>
      <w:r>
        <w:rPr>
          <w:b/>
          <w:bCs/>
          <w:color w:val="000000"/>
        </w:rPr>
        <w:t>kurikulum</w:t>
      </w:r>
      <w:r>
        <w:rPr>
          <w:b/>
        </w:rPr>
        <w:t xml:space="preserve"> donosi ministar.</w:t>
      </w:r>
    </w:p>
    <w:p w:rsidR="003A0507" w:rsidRDefault="003A0507" w:rsidP="003A0507">
      <w:pPr>
        <w:rPr>
          <w:b/>
          <w:u w:val="single"/>
        </w:rPr>
      </w:pPr>
      <w:r>
        <w:rPr>
          <w:b/>
          <w:u w:val="single"/>
        </w:rPr>
        <w:sym w:font="Times New Roman" w:char="F020"/>
      </w:r>
      <w:r>
        <w:rPr>
          <w:b/>
          <w:u w:val="single"/>
        </w:rPr>
        <w:sym w:font="Times New Roman" w:char="F0B7"/>
      </w:r>
      <w:r>
        <w:rPr>
          <w:b/>
          <w:u w:val="single"/>
        </w:rPr>
        <w:t>    CILJ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1. Definirati temelje rada Učilišta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2. Utvrditi dugoročni i kratkoročni plan i program Učilišta 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3. Odrediti nastavni plan i program  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360" w:hanging="360"/>
        <w:rPr>
          <w:b/>
          <w:u w:val="single"/>
        </w:rPr>
      </w:pPr>
      <w:r>
        <w:rPr>
          <w:b/>
          <w:u w:val="single"/>
        </w:rPr>
        <w:sym w:font="Times New Roman" w:char="F0B7"/>
      </w:r>
      <w:r>
        <w:rPr>
          <w:b/>
          <w:u w:val="single"/>
        </w:rPr>
        <w:t>    ZADATCI</w:t>
      </w:r>
    </w:p>
    <w:p w:rsidR="003A0507" w:rsidRDefault="003A0507" w:rsidP="003A0507">
      <w:pPr>
        <w:rPr>
          <w:b/>
        </w:rPr>
      </w:pPr>
      <w:r>
        <w:rPr>
          <w:b/>
        </w:rPr>
        <w:t>Učilišnim  kurikulumom se utvrđuju:</w:t>
      </w:r>
      <w:r>
        <w:rPr>
          <w:b/>
        </w:rPr>
        <w:br/>
        <w:t>– aktivnost, program i/ili projekt</w:t>
      </w:r>
      <w:r>
        <w:rPr>
          <w:b/>
        </w:rPr>
        <w:br/>
        <w:t>– ciljevi aktivnosti, programa i/ili projekta</w:t>
      </w:r>
      <w:r>
        <w:rPr>
          <w:b/>
        </w:rPr>
        <w:br/>
        <w:t>– namjena aktivnosti, programa i/ili projekta</w:t>
      </w:r>
      <w:r>
        <w:rPr>
          <w:b/>
        </w:rPr>
        <w:br/>
        <w:t>– nositelji aktivnosti, programa i/ili projekta i njihova odgovornost</w:t>
      </w:r>
      <w:r>
        <w:rPr>
          <w:b/>
        </w:rPr>
        <w:br/>
        <w:t>– način realizacije aktivnosti, programa i/ili projekta</w:t>
      </w:r>
      <w:r>
        <w:rPr>
          <w:b/>
        </w:rPr>
        <w:br/>
        <w:t xml:space="preserve">– </w:t>
      </w:r>
      <w:proofErr w:type="spellStart"/>
      <w:r>
        <w:rPr>
          <w:b/>
        </w:rPr>
        <w:t>vremenik</w:t>
      </w:r>
      <w:proofErr w:type="spellEnd"/>
      <w:r>
        <w:rPr>
          <w:b/>
        </w:rPr>
        <w:t xml:space="preserve"> aktivnosti, programa i/ili projekta</w:t>
      </w:r>
      <w:r>
        <w:rPr>
          <w:b/>
        </w:rPr>
        <w:br/>
        <w:t>– podroban troškovnik aktivnosti, programa i/ili projekta</w:t>
      </w:r>
      <w:r>
        <w:rPr>
          <w:b/>
        </w:rPr>
        <w:br/>
        <w:t>– način vrednovanja i način korištenja rezultata vrednovanja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360" w:hanging="360"/>
        <w:rPr>
          <w:b/>
        </w:rPr>
      </w:pPr>
      <w:r>
        <w:rPr>
          <w:b/>
        </w:rPr>
        <w:sym w:font="Times New Roman" w:char="F0B7"/>
      </w:r>
      <w:r>
        <w:rPr>
          <w:b/>
        </w:rPr>
        <w:t>    </w:t>
      </w:r>
      <w:r>
        <w:rPr>
          <w:b/>
          <w:u w:val="single"/>
        </w:rPr>
        <w:t xml:space="preserve">NOSITELJI AKTIVNOSTI IZRADE I DONOŠENJA </w:t>
      </w:r>
      <w:r>
        <w:rPr>
          <w:b/>
          <w:i/>
          <w:u w:val="single"/>
        </w:rPr>
        <w:t xml:space="preserve">UČILIŠNOG     </w:t>
      </w:r>
      <w:r>
        <w:rPr>
          <w:b/>
          <w:u w:val="single"/>
        </w:rPr>
        <w:t>KURIKULUMA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Učilišni  </w:t>
      </w:r>
      <w:r>
        <w:rPr>
          <w:b/>
          <w:bCs/>
          <w:color w:val="000000"/>
        </w:rPr>
        <w:t>kurikulum</w:t>
      </w:r>
      <w:r>
        <w:rPr>
          <w:b/>
        </w:rPr>
        <w:t xml:space="preserve"> donosi Upravno vijeće u pravilu  do 15. rujna tekuće školske godine na prijedlog Stručnog vijeća  za organizaciju i pripremu zadužen je ravnatelj.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</w:rPr>
        <w:sym w:font="Times New Roman" w:char="F0B7"/>
      </w:r>
      <w:r>
        <w:rPr>
          <w:b/>
        </w:rPr>
        <w:t>     </w:t>
      </w:r>
      <w:r>
        <w:rPr>
          <w:b/>
          <w:u w:val="single"/>
        </w:rPr>
        <w:t>JAVNOST RADA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 xml:space="preserve">Učilišni  </w:t>
      </w:r>
      <w:r>
        <w:rPr>
          <w:b/>
          <w:bCs/>
          <w:color w:val="000000"/>
        </w:rPr>
        <w:t>kurikulum</w:t>
      </w:r>
      <w:r>
        <w:rPr>
          <w:b/>
        </w:rPr>
        <w:t xml:space="preserve"> bit će dostupan svakom polazniku. Bit će objavljen na mrežnim stranicama Učilišta. 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  <w:i/>
        </w:rPr>
      </w:pPr>
      <w:r>
        <w:rPr>
          <w:b/>
          <w:bCs/>
          <w:i/>
        </w:rPr>
        <w:t>DUGOROČNI PLAN I PROGRAM UČILIŠTA</w:t>
      </w:r>
    </w:p>
    <w:p w:rsidR="003A0507" w:rsidRDefault="003A0507" w:rsidP="003A0507">
      <w:pPr>
        <w:jc w:val="both"/>
        <w:rPr>
          <w:b/>
        </w:rPr>
      </w:pPr>
      <w:r>
        <w:rPr>
          <w:b/>
          <w:bCs/>
        </w:rPr>
        <w:t> </w:t>
      </w:r>
    </w:p>
    <w:p w:rsidR="003A0507" w:rsidRDefault="003A0507" w:rsidP="003A0507">
      <w:pPr>
        <w:rPr>
          <w:b/>
        </w:rPr>
      </w:pPr>
      <w:r>
        <w:rPr>
          <w:b/>
        </w:rPr>
        <w:t>Dugoročni plan i program Učilišta određen je, a donosi se na temelju nacionalnog kurikuluma, Strateškog plana Pučkog otvorenog učilišta Knin za razdoblje 2014. – 2016. godine  i Nastavnog plana i programa Učilišta.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rPr>
          <w:b/>
          <w:bCs/>
          <w:i/>
        </w:rPr>
      </w:pPr>
      <w:r>
        <w:rPr>
          <w:b/>
          <w:bCs/>
          <w:i/>
        </w:rPr>
        <w:t>OBRAZOVANJE</w:t>
      </w:r>
    </w:p>
    <w:p w:rsidR="003A0507" w:rsidRDefault="003A0507" w:rsidP="003A0507">
      <w:pPr>
        <w:rPr>
          <w:b/>
          <w:color w:val="FF0000"/>
        </w:rPr>
      </w:pPr>
    </w:p>
    <w:p w:rsidR="003A0507" w:rsidRDefault="003A0507" w:rsidP="003A0507">
      <w:pPr>
        <w:rPr>
          <w:b/>
        </w:rPr>
      </w:pPr>
      <w:r>
        <w:rPr>
          <w:b/>
        </w:rPr>
        <w:t>1. Stjecanja znanja i sposobnosti za rad i/ili nastavak obrazovanja.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ind w:left="360" w:hanging="360"/>
        <w:rPr>
          <w:b/>
        </w:rPr>
      </w:pPr>
      <w:r>
        <w:rPr>
          <w:b/>
        </w:rPr>
        <w:t xml:space="preserve">     </w:t>
      </w:r>
      <w:r>
        <w:rPr>
          <w:b/>
        </w:rPr>
        <w:sym w:font="Times New Roman" w:char="F0B7"/>
      </w:r>
      <w:r>
        <w:rPr>
          <w:b/>
        </w:rPr>
        <w:t>   </w:t>
      </w:r>
      <w:r>
        <w:rPr>
          <w:b/>
          <w:u w:val="single"/>
        </w:rPr>
        <w:t> ZADATCI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1. Osigurati sustavan način poučavanja polaznika, poticati i unaprjeđivati njihov intelektualni, tjelesni, estetski, društveni, moralni i duhovni razvoj u skladu s njihovim sposobnostima i sklonostima,</w:t>
      </w:r>
      <w:r>
        <w:rPr>
          <w:b/>
        </w:rPr>
        <w:br/>
      </w:r>
    </w:p>
    <w:p w:rsidR="003A0507" w:rsidRDefault="003A0507" w:rsidP="003A0507">
      <w:pPr>
        <w:rPr>
          <w:b/>
        </w:rPr>
      </w:pPr>
      <w:r>
        <w:rPr>
          <w:b/>
        </w:rPr>
        <w:t>2. Razvijati polaznicima svijest o nacionalnoj pripadnosti, očuvanju povijesno-kulturne baštine i nacionalnog identiteta,</w:t>
      </w:r>
      <w:r>
        <w:rPr>
          <w:b/>
        </w:rPr>
        <w:br/>
      </w:r>
    </w:p>
    <w:p w:rsidR="003A0507" w:rsidRDefault="003A0507" w:rsidP="003A0507">
      <w:pPr>
        <w:rPr>
          <w:b/>
        </w:rPr>
      </w:pPr>
      <w:r>
        <w:rPr>
          <w:b/>
        </w:rPr>
        <w:t xml:space="preserve">3. Obrazovati polaznike u skladu s općim kulturnim i civilizacijskim vrijednostima, ljudskim pravima i  osposobiti ih za življenje u </w:t>
      </w:r>
      <w:proofErr w:type="spellStart"/>
      <w:r>
        <w:rPr>
          <w:b/>
        </w:rPr>
        <w:t>multikulturalnom</w:t>
      </w:r>
      <w:proofErr w:type="spellEnd"/>
      <w:r>
        <w:rPr>
          <w:b/>
        </w:rPr>
        <w:t xml:space="preserve"> svijetu, za poštivanje različitosti i toleranciju te za aktivno i odgovorno sudjelovanje u demokratskom razvoju društva,</w:t>
      </w:r>
      <w:r>
        <w:rPr>
          <w:b/>
        </w:rPr>
        <w:br/>
      </w:r>
    </w:p>
    <w:p w:rsidR="003A0507" w:rsidRDefault="003A0507" w:rsidP="003A0507">
      <w:pPr>
        <w:rPr>
          <w:b/>
        </w:rPr>
      </w:pPr>
      <w:r>
        <w:rPr>
          <w:b/>
        </w:rPr>
        <w:t>4. Osigurati polaznicima stjecanje temeljnih (općeobrazovnih) i stručnih kompetencija, osposobiti ih za život i rad u promjenjivom društveno-kulturnom kontekstu prema zahtjevima tržišnog gospodarstva, suvremenih informacijsko-komunikacijskih tehnologija i znanstvenih spoznaja i dostignuća,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lastRenderedPageBreak/>
        <w:t>5. Osposobiti polaznike za cjeloživotno učenje.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720" w:hanging="360"/>
        <w:rPr>
          <w:b/>
        </w:rPr>
      </w:pPr>
    </w:p>
    <w:p w:rsidR="003A0507" w:rsidRDefault="003A0507" w:rsidP="003A0507">
      <w:pPr>
        <w:ind w:left="360"/>
        <w:rPr>
          <w:b/>
        </w:rPr>
      </w:pPr>
      <w:r>
        <w:rPr>
          <w:b/>
        </w:rPr>
        <w:sym w:font="Times New Roman" w:char="F0B7"/>
      </w:r>
      <w:r>
        <w:rPr>
          <w:b/>
        </w:rPr>
        <w:t>     </w:t>
      </w:r>
      <w:r>
        <w:rPr>
          <w:b/>
          <w:u w:val="single"/>
        </w:rPr>
        <w:t>NAMJENA</w:t>
      </w:r>
    </w:p>
    <w:p w:rsidR="003A0507" w:rsidRDefault="003A0507" w:rsidP="003A0507">
      <w:pPr>
        <w:rPr>
          <w:b/>
        </w:rPr>
      </w:pPr>
      <w:r>
        <w:rPr>
          <w:b/>
        </w:rPr>
        <w:t xml:space="preserve"> </w:t>
      </w:r>
    </w:p>
    <w:p w:rsidR="003A0507" w:rsidRDefault="003A0507" w:rsidP="003A0507">
      <w:pPr>
        <w:rPr>
          <w:b/>
        </w:rPr>
      </w:pPr>
      <w:r>
        <w:rPr>
          <w:b/>
        </w:rPr>
        <w:t>- Priprema i obrazovanje stručnih i pripremnih kadrova kao zadaće partnera svih obrazovnih čimbenika na lokalnoj, regionalnoj i nacionalnoj razini;</w:t>
      </w:r>
    </w:p>
    <w:p w:rsidR="003A0507" w:rsidRDefault="003A0507" w:rsidP="003A0507">
      <w:pPr>
        <w:rPr>
          <w:b/>
        </w:rPr>
      </w:pPr>
      <w:r>
        <w:rPr>
          <w:b/>
        </w:rPr>
        <w:t>- Zadovoljenje potreba gospodarstva;</w:t>
      </w:r>
    </w:p>
    <w:p w:rsidR="003A0507" w:rsidRDefault="003A0507" w:rsidP="003A0507">
      <w:pPr>
        <w:rPr>
          <w:b/>
        </w:rPr>
      </w:pPr>
      <w:r>
        <w:rPr>
          <w:b/>
        </w:rPr>
        <w:t>- Zadovoljenje potreba područne službe Hrvatskoga zavoda za zapošljavanje;</w:t>
      </w:r>
    </w:p>
    <w:p w:rsidR="003A0507" w:rsidRDefault="003A0507" w:rsidP="003A0507">
      <w:pPr>
        <w:rPr>
          <w:b/>
        </w:rPr>
      </w:pPr>
      <w:r>
        <w:rPr>
          <w:b/>
        </w:rPr>
        <w:t>- Ispunjavanje želja i potreba polaznika.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720" w:hanging="360"/>
        <w:rPr>
          <w:b/>
        </w:rPr>
      </w:pPr>
      <w:r>
        <w:rPr>
          <w:b/>
        </w:rPr>
        <w:sym w:font="Times New Roman" w:char="F0B7"/>
      </w:r>
      <w:r>
        <w:rPr>
          <w:b/>
        </w:rPr>
        <w:t xml:space="preserve">      </w:t>
      </w:r>
      <w:r>
        <w:rPr>
          <w:b/>
          <w:u w:val="single"/>
        </w:rPr>
        <w:t>NOSITELJI PROGRAMA I NJIHOVA    ODGOVORNOST</w:t>
      </w:r>
    </w:p>
    <w:p w:rsidR="003A0507" w:rsidRDefault="003A0507" w:rsidP="003A0507">
      <w:pPr>
        <w:rPr>
          <w:b/>
          <w:iCs/>
        </w:rPr>
      </w:pPr>
    </w:p>
    <w:p w:rsidR="003A0507" w:rsidRDefault="003A0507" w:rsidP="003A0507">
      <w:pPr>
        <w:rPr>
          <w:b/>
          <w:i/>
        </w:rPr>
      </w:pPr>
      <w:r>
        <w:rPr>
          <w:b/>
          <w:i/>
          <w:iCs/>
        </w:rPr>
        <w:t>Nositelji programa su:</w:t>
      </w:r>
    </w:p>
    <w:p w:rsidR="003A0507" w:rsidRDefault="003A0507" w:rsidP="003A0507">
      <w:pPr>
        <w:rPr>
          <w:b/>
        </w:rPr>
      </w:pPr>
      <w:r>
        <w:rPr>
          <w:b/>
        </w:rPr>
        <w:t>Ravnatelj;</w:t>
      </w:r>
    </w:p>
    <w:p w:rsidR="003A0507" w:rsidRDefault="003A0507" w:rsidP="003A0507">
      <w:pPr>
        <w:rPr>
          <w:b/>
        </w:rPr>
      </w:pPr>
      <w:r>
        <w:rPr>
          <w:b/>
        </w:rPr>
        <w:t xml:space="preserve">Stručni suradnici i  stručno-pedagoška voditeljica; </w:t>
      </w:r>
    </w:p>
    <w:p w:rsidR="003A0507" w:rsidRDefault="003A0507" w:rsidP="003A0507">
      <w:pPr>
        <w:rPr>
          <w:b/>
        </w:rPr>
      </w:pPr>
      <w:r>
        <w:rPr>
          <w:b/>
        </w:rPr>
        <w:t>Nastavnici;</w:t>
      </w:r>
    </w:p>
    <w:p w:rsidR="003A0507" w:rsidRDefault="003A0507" w:rsidP="003A0507">
      <w:pPr>
        <w:rPr>
          <w:b/>
        </w:rPr>
      </w:pPr>
      <w:r>
        <w:rPr>
          <w:b/>
        </w:rPr>
        <w:t>Vanjski suradnici;</w:t>
      </w:r>
    </w:p>
    <w:p w:rsidR="003A0507" w:rsidRDefault="003A0507" w:rsidP="003A0507">
      <w:pPr>
        <w:rPr>
          <w:b/>
        </w:rPr>
      </w:pPr>
      <w:r>
        <w:rPr>
          <w:b/>
        </w:rPr>
        <w:t>Administrativno, tehničko i pomoćno – tehničko osoblje;</w:t>
      </w:r>
    </w:p>
    <w:p w:rsidR="003A0507" w:rsidRDefault="003A0507" w:rsidP="003A0507">
      <w:pPr>
        <w:rPr>
          <w:b/>
        </w:rPr>
      </w:pPr>
      <w:r>
        <w:rPr>
          <w:b/>
        </w:rPr>
        <w:t xml:space="preserve">Roditelji (za maloljetne polaznike); </w:t>
      </w:r>
    </w:p>
    <w:p w:rsidR="003A0507" w:rsidRDefault="003A0507" w:rsidP="003A0507">
      <w:pPr>
        <w:rPr>
          <w:b/>
        </w:rPr>
      </w:pPr>
      <w:r>
        <w:rPr>
          <w:b/>
        </w:rPr>
        <w:t>Lokalna uprava i samouprava;</w:t>
      </w:r>
    </w:p>
    <w:p w:rsidR="003A0507" w:rsidRDefault="003A0507" w:rsidP="003A0507">
      <w:pPr>
        <w:rPr>
          <w:b/>
        </w:rPr>
      </w:pPr>
      <w:r>
        <w:rPr>
          <w:b/>
        </w:rPr>
        <w:t>Trgovačka društva;</w:t>
      </w:r>
    </w:p>
    <w:p w:rsidR="003A0507" w:rsidRDefault="003A0507" w:rsidP="003A0507">
      <w:pPr>
        <w:rPr>
          <w:b/>
        </w:rPr>
      </w:pPr>
      <w:r>
        <w:rPr>
          <w:b/>
        </w:rPr>
        <w:t>Obrtnici.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  <w:i/>
        </w:rPr>
      </w:pPr>
      <w:r>
        <w:rPr>
          <w:b/>
          <w:i/>
          <w:iCs/>
        </w:rPr>
        <w:t>Odgovorni su za</w:t>
      </w:r>
      <w:r>
        <w:rPr>
          <w:b/>
          <w:i/>
        </w:rPr>
        <w:t>:</w:t>
      </w:r>
    </w:p>
    <w:p w:rsidR="003A0507" w:rsidRDefault="003A0507" w:rsidP="003A0507">
      <w:pPr>
        <w:rPr>
          <w:b/>
        </w:rPr>
      </w:pPr>
      <w:r>
        <w:rPr>
          <w:b/>
        </w:rPr>
        <w:t>- Pravovremenu i kvalitetnu pripremu i realizaciju nastavnih programa;</w:t>
      </w:r>
    </w:p>
    <w:p w:rsidR="003A0507" w:rsidRDefault="003A0507" w:rsidP="003A0507">
      <w:pPr>
        <w:rPr>
          <w:b/>
        </w:rPr>
      </w:pPr>
      <w:r>
        <w:rPr>
          <w:b/>
        </w:rPr>
        <w:t>- Vrednovanje postignuća polaznika.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ind w:left="360" w:hanging="360"/>
        <w:rPr>
          <w:b/>
        </w:rPr>
      </w:pPr>
    </w:p>
    <w:p w:rsidR="003A0507" w:rsidRDefault="003A0507" w:rsidP="003A0507">
      <w:pPr>
        <w:ind w:left="360" w:hanging="360"/>
        <w:rPr>
          <w:b/>
        </w:rPr>
      </w:pPr>
    </w:p>
    <w:p w:rsidR="003A0507" w:rsidRDefault="003A0507" w:rsidP="003A0507">
      <w:pPr>
        <w:ind w:left="360" w:hanging="360"/>
        <w:rPr>
          <w:b/>
        </w:rPr>
      </w:pPr>
      <w:r>
        <w:rPr>
          <w:b/>
        </w:rPr>
        <w:sym w:font="Times New Roman" w:char="F0B7"/>
      </w:r>
      <w:r>
        <w:rPr>
          <w:b/>
        </w:rPr>
        <w:t xml:space="preserve">      </w:t>
      </w:r>
      <w:r>
        <w:rPr>
          <w:b/>
          <w:u w:val="single"/>
        </w:rPr>
        <w:t>NAČIN REALIZACIJE PROGRAMA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pStyle w:val="Odlomakpopisa1"/>
        <w:numPr>
          <w:ilvl w:val="0"/>
          <w:numId w:val="2"/>
        </w:numPr>
        <w:suppressAutoHyphens w:val="0"/>
        <w:jc w:val="both"/>
        <w:rPr>
          <w:b/>
          <w:lang w:eastAsia="hr-HR"/>
        </w:rPr>
      </w:pPr>
      <w:r>
        <w:rPr>
          <w:b/>
          <w:lang w:eastAsia="hr-HR"/>
        </w:rPr>
        <w:t>Prikupljanje informacija od partnera svih odgojno-obrazovnih čimbenika na lokalnoj, regionalnoj i nacionalnoj razini o potrebama primjerenog obrazovnog programa;</w:t>
      </w: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</w:p>
    <w:p w:rsidR="003A0507" w:rsidRDefault="003A0507" w:rsidP="003A0507">
      <w:pPr>
        <w:pStyle w:val="Odlomakpopisa1"/>
        <w:numPr>
          <w:ilvl w:val="0"/>
          <w:numId w:val="2"/>
        </w:numPr>
        <w:suppressAutoHyphens w:val="0"/>
        <w:jc w:val="both"/>
        <w:rPr>
          <w:b/>
          <w:lang w:eastAsia="hr-HR"/>
        </w:rPr>
      </w:pPr>
      <w:r>
        <w:rPr>
          <w:b/>
          <w:lang w:eastAsia="hr-HR"/>
        </w:rPr>
        <w:t>Usklađivanje želja polaznika s potrebama gospodarstva;</w:t>
      </w: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</w:p>
    <w:p w:rsidR="003A0507" w:rsidRDefault="003A0507" w:rsidP="003A0507">
      <w:pPr>
        <w:pStyle w:val="Odlomakpopisa1"/>
        <w:numPr>
          <w:ilvl w:val="0"/>
          <w:numId w:val="2"/>
        </w:numPr>
        <w:suppressAutoHyphens w:val="0"/>
        <w:jc w:val="both"/>
        <w:rPr>
          <w:b/>
          <w:lang w:eastAsia="hr-HR"/>
        </w:rPr>
      </w:pPr>
      <w:r>
        <w:rPr>
          <w:b/>
          <w:lang w:eastAsia="hr-HR"/>
        </w:rPr>
        <w:t>Ponuda prikladnih obrazovnih programa;</w:t>
      </w: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  <w:r>
        <w:rPr>
          <w:b/>
          <w:lang w:eastAsia="hr-HR"/>
        </w:rPr>
        <w:t>4.  Tijekom  cijelog upisnog razdoblja obavještavat će građane u svojem    okruženju (i u  drugim županijama) o mogućnostima, programima, uvjetima upisa i postignućima Učilišta;</w:t>
      </w: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</w:p>
    <w:p w:rsidR="003A0507" w:rsidRDefault="003A0507" w:rsidP="003A0507">
      <w:pPr>
        <w:pStyle w:val="Odlomakpopisa1"/>
        <w:suppressAutoHyphens w:val="0"/>
        <w:ind w:left="360"/>
        <w:jc w:val="both"/>
        <w:rPr>
          <w:b/>
          <w:lang w:eastAsia="hr-HR"/>
        </w:rPr>
      </w:pPr>
      <w:r>
        <w:rPr>
          <w:b/>
          <w:lang w:eastAsia="hr-HR"/>
        </w:rPr>
        <w:t>5. Programi će se izvoditi po nastavnim planovima koje donosi Učilište, te po programima donesenim od strane Ministarstva obrazovanja, a sukladno propisima o obrazovanju odraslih</w:t>
      </w:r>
    </w:p>
    <w:p w:rsidR="003A0507" w:rsidRDefault="003A0507" w:rsidP="003A0507">
      <w:pPr>
        <w:ind w:left="1080"/>
        <w:jc w:val="both"/>
        <w:rPr>
          <w:b/>
        </w:rPr>
      </w:pPr>
      <w:r>
        <w:rPr>
          <w:b/>
        </w:rPr>
        <w:t>a)  u učilištu;</w:t>
      </w:r>
    </w:p>
    <w:p w:rsidR="003A0507" w:rsidRDefault="003A0507" w:rsidP="003A0507">
      <w:pPr>
        <w:ind w:left="1080"/>
        <w:jc w:val="both"/>
        <w:rPr>
          <w:b/>
        </w:rPr>
      </w:pPr>
      <w:r>
        <w:rPr>
          <w:b/>
        </w:rPr>
        <w:t>b) u drugim ustanovama, trgovačkim društvima ili kod obrtnika, u skladu s ugovorom o izvođenju programa.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              Nastava se odvija putem predavanja, konzultacija, instrukcijama, stručne prakse, vježbi i seminara prema nastavnom planu i programu.</w:t>
      </w:r>
    </w:p>
    <w:p w:rsidR="003A0507" w:rsidRDefault="003A0507" w:rsidP="003A0507">
      <w:pPr>
        <w:jc w:val="both"/>
      </w:pPr>
      <w:r>
        <w:t xml:space="preserve">       Nastavni planovi i programi za stjecanje srednje stručne spreme u izobrazbi odraslih (cjelovito obrazovanje, doškolovanje i prekvalifikacija) realizirat će se </w:t>
      </w:r>
      <w:r>
        <w:rPr>
          <w:b/>
        </w:rPr>
        <w:t xml:space="preserve">konzultativno-instruktivnom ili dopisno-konzultativnom </w:t>
      </w:r>
      <w:r>
        <w:t>nastavom i u izvedbenom nastavnom planu za svaki nastavni predmet planirana je realizacija 50% fonda sati nastave od predviđenog fonda sati redovitog nastavnog plana.</w:t>
      </w:r>
    </w:p>
    <w:p w:rsidR="003A0507" w:rsidRDefault="003A0507" w:rsidP="003A0507">
      <w:pPr>
        <w:jc w:val="both"/>
        <w:rPr>
          <w:b/>
        </w:rPr>
      </w:pPr>
      <w:r>
        <w:lastRenderedPageBreak/>
        <w:t xml:space="preserve">      </w:t>
      </w:r>
      <w:r>
        <w:rPr>
          <w:b/>
        </w:rPr>
        <w:t>Za svaki nastavni predmet svih razreda u nastavnom programu navodi se orijentacijski</w:t>
      </w:r>
      <w:r>
        <w:t xml:space="preserve"> broj sati pojedinih vrsta konzultacija, s time da će svaki predmetni nastavnik za svoj predmet u operativnom nastavnom planu i programu odrediti konkretan broj sati, što će zavisiti o sastavu obrazovne skupine i nizu drugih značajnih čimbenika. To znači da za svaku obrazovnu skupinu i planirani operativni broj sati može biti različit, s time da </w:t>
      </w:r>
      <w:r>
        <w:rPr>
          <w:b/>
        </w:rPr>
        <w:t>ukupni broj sati za jedan razred mora iznositi najmanje 50% od broja sati redovite nastave za taj razred, a praktična nastava se mora planirati sa istim brojem sati kao i redovita nastava.</w:t>
      </w:r>
    </w:p>
    <w:p w:rsidR="003A0507" w:rsidRDefault="003A0507" w:rsidP="003A0507">
      <w:pPr>
        <w:jc w:val="both"/>
      </w:pPr>
      <w:r>
        <w:rPr>
          <w:shd w:val="clear" w:color="auto" w:fill="FFFFFF"/>
        </w:rPr>
        <w:t xml:space="preserve">      </w:t>
      </w:r>
      <w:proofErr w:type="spellStart"/>
      <w:r>
        <w:rPr>
          <w:shd w:val="clear" w:color="auto" w:fill="FFFFFF"/>
          <w:lang w:val="de-DE"/>
        </w:rPr>
        <w:t>Dakle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  <w:lang w:val="de-DE"/>
        </w:rPr>
        <w:t>nastava</w:t>
      </w:r>
      <w:proofErr w:type="spellEnd"/>
      <w:r>
        <w:rPr>
          <w:shd w:val="clear" w:color="auto" w:fill="FFFFFF"/>
        </w:rPr>
        <w:t xml:space="preserve"> ć</w:t>
      </w:r>
      <w:r>
        <w:rPr>
          <w:shd w:val="clear" w:color="auto" w:fill="FFFFFF"/>
          <w:lang w:val="de-DE"/>
        </w:rPr>
        <w:t xml:space="preserve">e se </w:t>
      </w:r>
      <w:proofErr w:type="spellStart"/>
      <w:r>
        <w:rPr>
          <w:shd w:val="clear" w:color="auto" w:fill="FFFFFF"/>
          <w:lang w:val="de-DE"/>
        </w:rPr>
        <w:t>izvoditi</w:t>
      </w:r>
      <w:proofErr w:type="spellEnd"/>
      <w:r>
        <w:rPr>
          <w:shd w:val="clear" w:color="auto" w:fill="FFFFFF"/>
          <w:lang w:val="de-DE"/>
        </w:rPr>
        <w:t xml:space="preserve"> </w:t>
      </w:r>
      <w:proofErr w:type="spellStart"/>
      <w:r>
        <w:rPr>
          <w:shd w:val="clear" w:color="auto" w:fill="FFFFFF"/>
          <w:lang w:val="de-DE"/>
        </w:rPr>
        <w:t>konzultativno</w:t>
      </w:r>
      <w:proofErr w:type="spellEnd"/>
      <w:r>
        <w:rPr>
          <w:shd w:val="clear" w:color="auto" w:fill="FFFFFF"/>
        </w:rPr>
        <w:t>-</w:t>
      </w:r>
      <w:proofErr w:type="spellStart"/>
      <w:r>
        <w:rPr>
          <w:shd w:val="clear" w:color="auto" w:fill="FFFFFF"/>
          <w:lang w:val="de-DE"/>
        </w:rPr>
        <w:t>instruktivnim</w:t>
      </w:r>
      <w:proofErr w:type="spellEnd"/>
      <w:r>
        <w:rPr>
          <w:shd w:val="clear" w:color="auto" w:fill="FFFFFF"/>
          <w:lang w:val="de-DE"/>
        </w:rPr>
        <w:t xml:space="preserve"> i</w:t>
      </w:r>
      <w:r>
        <w:rPr>
          <w:shd w:val="clear" w:color="auto" w:fill="FFFFFF"/>
        </w:rPr>
        <w:t>/</w:t>
      </w:r>
      <w:proofErr w:type="spellStart"/>
      <w:r>
        <w:rPr>
          <w:shd w:val="clear" w:color="auto" w:fill="FFFFFF"/>
          <w:lang w:val="de-DE"/>
        </w:rPr>
        <w:t>ili</w:t>
      </w:r>
      <w:proofErr w:type="spellEnd"/>
      <w:r>
        <w:rPr>
          <w:shd w:val="clear" w:color="auto" w:fill="FFFFFF"/>
        </w:rPr>
        <w:t xml:space="preserve"> dopisno-konzultativnim </w:t>
      </w:r>
      <w:proofErr w:type="spellStart"/>
      <w:r>
        <w:rPr>
          <w:shd w:val="clear" w:color="auto" w:fill="FFFFFF"/>
          <w:lang w:val="de-DE"/>
        </w:rPr>
        <w:t>metodi</w:t>
      </w:r>
      <w:proofErr w:type="spellEnd"/>
      <w:r>
        <w:rPr>
          <w:shd w:val="clear" w:color="auto" w:fill="FFFFFF"/>
        </w:rPr>
        <w:t>č</w:t>
      </w:r>
      <w:proofErr w:type="spellStart"/>
      <w:r>
        <w:rPr>
          <w:shd w:val="clear" w:color="auto" w:fill="FFFFFF"/>
          <w:lang w:val="de-DE"/>
        </w:rPr>
        <w:t>kim</w:t>
      </w:r>
      <w:proofErr w:type="spellEnd"/>
      <w:r>
        <w:rPr>
          <w:shd w:val="clear" w:color="auto" w:fill="FFFFFF"/>
          <w:lang w:val="de-DE"/>
        </w:rPr>
        <w:t xml:space="preserve"> </w:t>
      </w:r>
      <w:proofErr w:type="spellStart"/>
      <w:r>
        <w:rPr>
          <w:shd w:val="clear" w:color="auto" w:fill="FFFFFF"/>
          <w:lang w:val="de-DE"/>
        </w:rPr>
        <w:t>modelom</w:t>
      </w:r>
      <w:proofErr w:type="spellEnd"/>
      <w:r>
        <w:rPr>
          <w:shd w:val="clear" w:color="auto" w:fill="FFFFFF"/>
        </w:rPr>
        <w:t>. To znači da</w:t>
      </w:r>
      <w:r>
        <w:t xml:space="preserve"> će fond sati biti smanjen do 50% fonda sati od redovite nastave. Osnovni oblik rada s polaznicima bit će </w:t>
      </w:r>
      <w:r>
        <w:rPr>
          <w:b/>
        </w:rPr>
        <w:t>konzultacije i instrukcije</w:t>
      </w:r>
      <w:r>
        <w:t xml:space="preserve">, uz korištenje nastavnih pisama za svaki nastavni predmet u dopisno-konzultativnom modelu. </w:t>
      </w:r>
    </w:p>
    <w:p w:rsidR="003A0507" w:rsidRDefault="003A0507" w:rsidP="003A0507">
      <w:pPr>
        <w:jc w:val="both"/>
      </w:pPr>
      <w:r>
        <w:t xml:space="preserve">      Putem </w:t>
      </w:r>
      <w:r>
        <w:rPr>
          <w:b/>
        </w:rPr>
        <w:t>konzultacija</w:t>
      </w:r>
      <w:r>
        <w:t xml:space="preserve"> nastavnici će razgovorom, diskusijom i savjetom polaznicima ukazivati put kojim se najuspješnije mogu rješavati radne zadaće (savladati gradivo, napisati seminarski rad, obaviti neku vježbu itd.) </w:t>
      </w:r>
    </w:p>
    <w:p w:rsidR="003A0507" w:rsidRDefault="003A0507" w:rsidP="003A0507">
      <w:pPr>
        <w:jc w:val="both"/>
      </w:pPr>
      <w:r>
        <w:t>Pomoću konzultacija polaznici će stjecati nova znanja, dopunjavati i kompletirati postojeća znanja, zajedno s nastavnikom će razmatrati i rješavati nastale poteškoće u učenju itd.</w:t>
      </w:r>
    </w:p>
    <w:p w:rsidR="003A0507" w:rsidRDefault="003A0507" w:rsidP="003A0507">
      <w:pPr>
        <w:ind w:firstLine="708"/>
        <w:jc w:val="both"/>
      </w:pPr>
      <w:r>
        <w:t xml:space="preserve"> Pomoću </w:t>
      </w:r>
      <w:r>
        <w:rPr>
          <w:b/>
        </w:rPr>
        <w:t>instrukcija</w:t>
      </w:r>
      <w:r>
        <w:t xml:space="preserve"> nastavnici će upućivati polaznike u načine svladavanja nastavnog gradiva, prikazivat će i izvoditi pojedine pokuse, vježbe i radne operacije, zadavat će zadaće koje polaznici samostalno trebaju svladati, ali i kontrolirat će postignuća polaznika.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 xml:space="preserve">     Kod operativnog planiranja i programiranja polazimo od: 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propisanog nastavnog plana i programa od strane Ministarstva prosvjete i sporta,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objektivnih i subjektivnih čimbenika situacije polaznika,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stanja i izvora učenja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drugih uvjeta u kojima će se odvijati nastavni proces.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 xml:space="preserve">     Polazeći od propisanog nastavnog plana i programa, životne situacije polaznika, stanja nastavnih sredstava i pomagala, prirode nastavnih sadržaja i općih obilježja konzultativno-instruktivne nastavne sadržaje,  svladavat će samostalno pomoću pojedinačnih konzultacija. Dakle, nastavni sadržaji se raspoređuju na skupne (zajedničke) i pojedinačne (individualne) konzultacije.</w:t>
      </w:r>
    </w:p>
    <w:p w:rsidR="003A0507" w:rsidRDefault="003A0507" w:rsidP="003A0507">
      <w:pPr>
        <w:jc w:val="both"/>
        <w:rPr>
          <w:lang w:val="de-DE"/>
        </w:rPr>
      </w:pPr>
      <w:r>
        <w:t xml:space="preserve">   </w:t>
      </w:r>
      <w:proofErr w:type="spellStart"/>
      <w:r>
        <w:rPr>
          <w:b/>
          <w:lang w:val="de-DE"/>
        </w:rPr>
        <w:t>Skupne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planirat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kao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numPr>
          <w:ilvl w:val="0"/>
          <w:numId w:val="4"/>
        </w:numPr>
        <w:jc w:val="both"/>
        <w:rPr>
          <w:b/>
        </w:rPr>
      </w:pPr>
      <w:r>
        <w:rPr>
          <w:b/>
        </w:rPr>
        <w:t>uvodne</w:t>
      </w:r>
    </w:p>
    <w:p w:rsidR="003A0507" w:rsidRDefault="003A0507" w:rsidP="003A0507">
      <w:pPr>
        <w:numPr>
          <w:ilvl w:val="0"/>
          <w:numId w:val="4"/>
        </w:numPr>
        <w:jc w:val="both"/>
        <w:rPr>
          <w:b/>
        </w:rPr>
      </w:pPr>
      <w:r>
        <w:rPr>
          <w:b/>
        </w:rPr>
        <w:t>pripremne</w:t>
      </w:r>
    </w:p>
    <w:p w:rsidR="003A0507" w:rsidRDefault="003A0507" w:rsidP="003A0507">
      <w:pPr>
        <w:numPr>
          <w:ilvl w:val="0"/>
          <w:numId w:val="4"/>
        </w:numPr>
        <w:jc w:val="both"/>
        <w:rPr>
          <w:b/>
        </w:rPr>
      </w:pPr>
      <w:r>
        <w:rPr>
          <w:b/>
        </w:rPr>
        <w:t>kontrolne</w:t>
      </w:r>
    </w:p>
    <w:p w:rsidR="003A0507" w:rsidRDefault="003A0507" w:rsidP="003A0507">
      <w:pPr>
        <w:numPr>
          <w:ilvl w:val="0"/>
          <w:numId w:val="4"/>
        </w:numPr>
        <w:jc w:val="both"/>
        <w:rPr>
          <w:b/>
        </w:rPr>
      </w:pPr>
      <w:r>
        <w:rPr>
          <w:b/>
        </w:rPr>
        <w:t>završne</w:t>
      </w:r>
    </w:p>
    <w:p w:rsidR="003A0507" w:rsidRDefault="003A0507" w:rsidP="003A0507">
      <w:pPr>
        <w:jc w:val="both"/>
        <w:rPr>
          <w:lang w:val="de-DE"/>
        </w:rPr>
      </w:pPr>
      <w:proofErr w:type="spellStart"/>
      <w:r>
        <w:rPr>
          <w:lang w:val="de-DE"/>
        </w:rPr>
        <w:t>Kroz</w:t>
      </w:r>
      <w:proofErr w:type="spellEnd"/>
      <w:r>
        <w:rPr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uvodne</w:t>
      </w:r>
      <w:proofErr w:type="spellEnd"/>
      <w:r>
        <w:rPr>
          <w:b/>
          <w:u w:val="single"/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 xml:space="preserve">upoznati nastavni plan i program 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>upoznati svoje zadaće o obveze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>upoznati načine i oblike dobivanja pomoći u svladavanju programa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>dobiti upute o načinu organizacije osposobljavanja itd.</w:t>
      </w:r>
    </w:p>
    <w:p w:rsidR="003A0507" w:rsidRDefault="003A0507" w:rsidP="003A0507">
      <w:pPr>
        <w:jc w:val="both"/>
      </w:pPr>
      <w:r>
        <w:t>Na prvim konzultacijama svaki će nastavnik za svoje područje: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>upoznati polaznike s rasporedom konzultacija i načinom provjere</w:t>
      </w:r>
    </w:p>
    <w:p w:rsidR="003A0507" w:rsidRDefault="003A0507" w:rsidP="003A0507">
      <w:pPr>
        <w:numPr>
          <w:ilvl w:val="0"/>
          <w:numId w:val="5"/>
        </w:numPr>
        <w:jc w:val="both"/>
      </w:pPr>
      <w:r>
        <w:t>upoznati polaznike s načinom komuniciranja</w:t>
      </w:r>
    </w:p>
    <w:p w:rsidR="003A0507" w:rsidRDefault="003A0507" w:rsidP="003A0507">
      <w:pPr>
        <w:numPr>
          <w:ilvl w:val="0"/>
          <w:numId w:val="5"/>
        </w:numPr>
        <w:jc w:val="both"/>
        <w:rPr>
          <w:lang w:val="de-DE"/>
        </w:rPr>
      </w:pPr>
      <w:proofErr w:type="spellStart"/>
      <w:r>
        <w:rPr>
          <w:lang w:val="de-DE"/>
        </w:rPr>
        <w:t>dati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upute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planiranje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rada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itd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jc w:val="both"/>
        <w:rPr>
          <w:b/>
          <w:u w:val="single"/>
          <w:lang w:val="de-DE"/>
        </w:rPr>
      </w:pPr>
      <w:r>
        <w:rPr>
          <w:b/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Pripremne</w:t>
      </w:r>
      <w:proofErr w:type="spellEnd"/>
      <w:r>
        <w:rPr>
          <w:b/>
          <w:u w:val="single"/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konzultacije</w:t>
      </w:r>
      <w:proofErr w:type="spellEnd"/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</w:t>
      </w:r>
      <w:proofErr w:type="spellStart"/>
      <w:r>
        <w:rPr>
          <w:lang w:val="de-DE"/>
        </w:rPr>
        <w:t>Ovdje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odmah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valja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naglasiti</w:t>
      </w:r>
      <w:proofErr w:type="spellEnd"/>
      <w:r>
        <w:rPr>
          <w:lang w:val="de-DE"/>
        </w:rPr>
        <w:t xml:space="preserve"> da </w:t>
      </w:r>
      <w:proofErr w:type="spellStart"/>
      <w:r>
        <w:rPr>
          <w:lang w:val="de-DE"/>
        </w:rPr>
        <w:t>pripremne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b/>
          <w:lang w:val="de-DE"/>
        </w:rPr>
        <w:t>nisu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skraćena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predavanja</w:t>
      </w:r>
      <w:proofErr w:type="spellEnd"/>
      <w:r>
        <w:rPr>
          <w:lang w:val="de-DE"/>
        </w:rPr>
        <w:t xml:space="preserve"> na </w:t>
      </w:r>
      <w:proofErr w:type="spellStart"/>
      <w:r>
        <w:rPr>
          <w:lang w:val="de-DE"/>
        </w:rPr>
        <w:t>kojima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nastavnik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skraćenom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vremenu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bez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uvoda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vježbanja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ponavljanja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provjeravanja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obrađuje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sadržaje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proofErr w:type="spellStart"/>
      <w:r>
        <w:rPr>
          <w:b/>
          <w:lang w:val="de-DE"/>
        </w:rPr>
        <w:t>Preko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izabranih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predavanja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polaznicima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pokazati</w:t>
      </w:r>
      <w:proofErr w:type="spellEnd"/>
      <w:r>
        <w:rPr>
          <w:lang w:val="de-DE"/>
        </w:rPr>
        <w:t xml:space="preserve"> „</w:t>
      </w:r>
      <w:proofErr w:type="spellStart"/>
      <w:r>
        <w:rPr>
          <w:lang w:val="de-DE"/>
        </w:rPr>
        <w:t>razinu</w:t>
      </w:r>
      <w:proofErr w:type="spellEnd"/>
      <w:r>
        <w:rPr>
          <w:lang w:val="de-DE"/>
        </w:rPr>
        <w:t xml:space="preserve">“ u </w:t>
      </w:r>
      <w:proofErr w:type="spellStart"/>
      <w:r>
        <w:rPr>
          <w:lang w:val="de-DE"/>
        </w:rPr>
        <w:t>skladu</w:t>
      </w:r>
      <w:proofErr w:type="spellEnd"/>
      <w:r>
        <w:rPr>
          <w:lang w:val="de-DE"/>
        </w:rPr>
        <w:t xml:space="preserve"> s </w:t>
      </w:r>
      <w:proofErr w:type="spellStart"/>
      <w:r>
        <w:rPr>
          <w:lang w:val="de-DE"/>
        </w:rPr>
        <w:t>kojom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treba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svladati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gradivo</w:t>
      </w:r>
      <w:proofErr w:type="spellEnd"/>
      <w:r>
        <w:rPr>
          <w:lang w:val="de-DE"/>
        </w:rPr>
        <w:t xml:space="preserve">. U tim </w:t>
      </w:r>
      <w:proofErr w:type="spellStart"/>
      <w:r>
        <w:rPr>
          <w:lang w:val="de-DE"/>
        </w:rPr>
        <w:t>predavanjima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razlučiti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bitno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nebitnoga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utvrdit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opseg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problematike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intenzitet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obrade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Izabrana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predavanja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biti</w:t>
      </w:r>
      <w:proofErr w:type="spellEnd"/>
      <w:r>
        <w:rPr>
          <w:lang w:val="de-DE"/>
        </w:rPr>
        <w:t xml:space="preserve"> </w:t>
      </w:r>
      <w:proofErr w:type="spellStart"/>
      <w:r>
        <w:rPr>
          <w:b/>
          <w:lang w:val="de-DE"/>
        </w:rPr>
        <w:t>uzroci</w:t>
      </w:r>
      <w:proofErr w:type="spellEnd"/>
      <w:r>
        <w:rPr>
          <w:b/>
          <w:lang w:val="de-DE"/>
        </w:rPr>
        <w:t>/</w:t>
      </w:r>
      <w:proofErr w:type="spellStart"/>
      <w:r>
        <w:rPr>
          <w:b/>
          <w:lang w:val="de-DE"/>
        </w:rPr>
        <w:t>osnova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samostalno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svladavanje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gradiva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Ovim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predavanjima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obradit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pristup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ključnim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pitanjima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ili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gradivo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koje</w:t>
      </w:r>
      <w:proofErr w:type="spellEnd"/>
      <w:r>
        <w:rPr>
          <w:lang w:val="de-DE"/>
        </w:rPr>
        <w:t xml:space="preserve"> je </w:t>
      </w:r>
      <w:proofErr w:type="spellStart"/>
      <w:r>
        <w:rPr>
          <w:lang w:val="de-DE"/>
        </w:rPr>
        <w:t>polaznicima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najteže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U </w:t>
      </w:r>
      <w:proofErr w:type="spellStart"/>
      <w:r>
        <w:rPr>
          <w:b/>
          <w:lang w:val="de-DE"/>
        </w:rPr>
        <w:t>raspravama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razmjenjivati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mišljenja</w:t>
      </w:r>
      <w:proofErr w:type="spellEnd"/>
      <w:r>
        <w:rPr>
          <w:lang w:val="de-DE"/>
        </w:rPr>
        <w:t xml:space="preserve"> o </w:t>
      </w:r>
      <w:proofErr w:type="spellStart"/>
      <w:r>
        <w:rPr>
          <w:lang w:val="de-DE"/>
        </w:rPr>
        <w:t>ključnim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dijelovima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gradiva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objašnjavat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nejasnoće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dileme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primjenjivati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alternativa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lastRenderedPageBreak/>
        <w:t xml:space="preserve">  </w:t>
      </w:r>
      <w:proofErr w:type="spellStart"/>
      <w:r>
        <w:rPr>
          <w:b/>
          <w:u w:val="single"/>
          <w:lang w:val="de-DE"/>
        </w:rPr>
        <w:t>Kontrolne</w:t>
      </w:r>
      <w:proofErr w:type="spellEnd"/>
      <w:r>
        <w:rPr>
          <w:b/>
          <w:u w:val="single"/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organizirati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svrhu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ponavljanja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utvrđivanja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gradiva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Ovaj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oblik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primjenjivati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kad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već</w:t>
      </w:r>
      <w:proofErr w:type="spellEnd"/>
      <w:r>
        <w:rPr>
          <w:lang w:val="de-DE"/>
        </w:rPr>
        <w:t xml:space="preserve"> „</w:t>
      </w:r>
      <w:proofErr w:type="spellStart"/>
      <w:r>
        <w:rPr>
          <w:lang w:val="de-DE"/>
        </w:rPr>
        <w:t>zasićeni</w:t>
      </w:r>
      <w:proofErr w:type="spellEnd"/>
      <w:r>
        <w:rPr>
          <w:lang w:val="de-DE"/>
        </w:rPr>
        <w:t xml:space="preserve">“ </w:t>
      </w:r>
      <w:proofErr w:type="spellStart"/>
      <w:r>
        <w:rPr>
          <w:lang w:val="de-DE"/>
        </w:rPr>
        <w:t>učenjem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ili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ako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još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nisu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savladali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tehniku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ponavljanja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utvrđivanja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znanja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razvijanja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vještina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Ovdje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nastojati</w:t>
      </w:r>
      <w:proofErr w:type="spellEnd"/>
      <w:r>
        <w:rPr>
          <w:lang w:val="de-DE"/>
        </w:rPr>
        <w:t xml:space="preserve"> da </w:t>
      </w:r>
      <w:proofErr w:type="spellStart"/>
      <w:r>
        <w:rPr>
          <w:lang w:val="de-DE"/>
        </w:rPr>
        <w:t>polaznici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spoznaju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algoritam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etapu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tijek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određene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intelektualne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ili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manualne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aktivnosti</w:t>
      </w:r>
      <w:proofErr w:type="spellEnd"/>
      <w:r>
        <w:rPr>
          <w:lang w:val="de-DE"/>
        </w:rPr>
        <w:t xml:space="preserve"> i u </w:t>
      </w:r>
      <w:proofErr w:type="spellStart"/>
      <w:r>
        <w:rPr>
          <w:lang w:val="de-DE"/>
        </w:rPr>
        <w:t>skladu</w:t>
      </w:r>
      <w:proofErr w:type="spellEnd"/>
      <w:r>
        <w:rPr>
          <w:lang w:val="de-DE"/>
        </w:rPr>
        <w:t xml:space="preserve"> s tim </w:t>
      </w:r>
      <w:proofErr w:type="spellStart"/>
      <w:r>
        <w:rPr>
          <w:lang w:val="de-DE"/>
        </w:rPr>
        <w:t>usklade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redoslijed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učestalost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intenzitet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uvježbavanja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Kontrolne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organizirati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prvenstveno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svrhom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jc w:val="both"/>
        <w:rPr>
          <w:i/>
          <w:lang w:val="de-DE"/>
        </w:rPr>
      </w:pPr>
      <w:r>
        <w:rPr>
          <w:i/>
          <w:lang w:val="de-DE"/>
        </w:rPr>
        <w:t xml:space="preserve">        </w:t>
      </w:r>
      <w:proofErr w:type="spellStart"/>
      <w:r>
        <w:rPr>
          <w:i/>
          <w:lang w:val="de-DE"/>
        </w:rPr>
        <w:t>Provjere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koliko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polaznici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rade</w:t>
      </w:r>
      <w:proofErr w:type="spellEnd"/>
    </w:p>
    <w:p w:rsidR="003A0507" w:rsidRDefault="003A0507" w:rsidP="003A0507">
      <w:pPr>
        <w:jc w:val="both"/>
        <w:rPr>
          <w:i/>
          <w:lang w:val="de-DE"/>
        </w:rPr>
      </w:pPr>
      <w:r>
        <w:rPr>
          <w:i/>
          <w:lang w:val="de-DE"/>
        </w:rPr>
        <w:t xml:space="preserve">        </w:t>
      </w:r>
      <w:proofErr w:type="spellStart"/>
      <w:r>
        <w:rPr>
          <w:i/>
          <w:lang w:val="de-DE"/>
        </w:rPr>
        <w:t>Provjere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postignutih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rezultata</w:t>
      </w:r>
      <w:proofErr w:type="spellEnd"/>
    </w:p>
    <w:p w:rsidR="003A0507" w:rsidRDefault="003A0507" w:rsidP="003A0507">
      <w:pPr>
        <w:jc w:val="both"/>
        <w:rPr>
          <w:i/>
          <w:lang w:val="de-DE"/>
        </w:rPr>
      </w:pPr>
      <w:r>
        <w:rPr>
          <w:i/>
          <w:lang w:val="de-DE"/>
        </w:rPr>
        <w:t xml:space="preserve">        </w:t>
      </w:r>
      <w:proofErr w:type="spellStart"/>
      <w:r>
        <w:rPr>
          <w:i/>
          <w:lang w:val="de-DE"/>
        </w:rPr>
        <w:t>Utvrđivanja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poteškoća</w:t>
      </w:r>
      <w:proofErr w:type="spellEnd"/>
      <w:r>
        <w:rPr>
          <w:i/>
          <w:lang w:val="de-DE"/>
        </w:rPr>
        <w:t xml:space="preserve"> na </w:t>
      </w:r>
      <w:proofErr w:type="spellStart"/>
      <w:r>
        <w:rPr>
          <w:i/>
          <w:lang w:val="de-DE"/>
        </w:rPr>
        <w:t>koje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nailaze</w:t>
      </w:r>
      <w:proofErr w:type="spellEnd"/>
      <w:r>
        <w:rPr>
          <w:i/>
          <w:lang w:val="de-DE"/>
        </w:rPr>
        <w:t xml:space="preserve"> u </w:t>
      </w:r>
      <w:proofErr w:type="spellStart"/>
      <w:r>
        <w:rPr>
          <w:i/>
          <w:lang w:val="de-DE"/>
        </w:rPr>
        <w:t>samostalnom</w:t>
      </w:r>
      <w:proofErr w:type="spellEnd"/>
      <w:r>
        <w:rPr>
          <w:i/>
          <w:lang w:val="de-DE"/>
        </w:rPr>
        <w:t xml:space="preserve"> </w:t>
      </w:r>
      <w:proofErr w:type="spellStart"/>
      <w:r>
        <w:rPr>
          <w:i/>
          <w:lang w:val="de-DE"/>
        </w:rPr>
        <w:t>radu</w:t>
      </w:r>
      <w:proofErr w:type="spellEnd"/>
      <w:r>
        <w:rPr>
          <w:i/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Na </w:t>
      </w:r>
      <w:proofErr w:type="spellStart"/>
      <w:r>
        <w:rPr>
          <w:lang w:val="de-DE"/>
        </w:rPr>
        <w:t>kontrolnim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izdvojiti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tipične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primjere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kojima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većina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griješi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analizirati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objasniti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svima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shd w:val="clear" w:color="auto" w:fill="FFFFFF"/>
        <w:jc w:val="both"/>
        <w:rPr>
          <w:lang w:val="de-DE"/>
        </w:rPr>
      </w:pPr>
      <w:r>
        <w:rPr>
          <w:b/>
          <w:u w:val="single"/>
          <w:lang w:val="de-DE"/>
        </w:rPr>
        <w:t xml:space="preserve">  </w:t>
      </w:r>
      <w:proofErr w:type="spellStart"/>
      <w:r>
        <w:rPr>
          <w:b/>
          <w:u w:val="single"/>
          <w:lang w:val="de-DE"/>
        </w:rPr>
        <w:t>Završne</w:t>
      </w:r>
      <w:proofErr w:type="spellEnd"/>
      <w:r>
        <w:rPr>
          <w:b/>
          <w:u w:val="single"/>
          <w:lang w:val="de-DE"/>
        </w:rPr>
        <w:t xml:space="preserve"> </w:t>
      </w:r>
      <w:proofErr w:type="spellStart"/>
      <w:r>
        <w:rPr>
          <w:b/>
          <w:u w:val="single"/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organizirat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pri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kraju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programa</w:t>
      </w:r>
      <w:proofErr w:type="spellEnd"/>
      <w:r>
        <w:rPr>
          <w:lang w:val="de-DE"/>
        </w:rPr>
        <w:t xml:space="preserve">. Na tim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konzultacijama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obavljati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sistematizacija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uopćavanje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dopunjavanje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znanja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polaznici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stekli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tijekom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rada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shd w:val="clear" w:color="auto" w:fill="FFFFFF"/>
        <w:jc w:val="both"/>
        <w:rPr>
          <w:lang w:val="de-DE"/>
        </w:rPr>
      </w:pPr>
      <w:r>
        <w:rPr>
          <w:lang w:val="de-DE"/>
        </w:rPr>
        <w:t xml:space="preserve">      </w:t>
      </w:r>
      <w:proofErr w:type="spellStart"/>
      <w:r>
        <w:rPr>
          <w:lang w:val="de-DE"/>
        </w:rPr>
        <w:t>Obrazovanje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odraslih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stjecanje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srednje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stručne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spreme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kao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prekvalifikacije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izvodit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na </w:t>
      </w:r>
      <w:proofErr w:type="spellStart"/>
      <w:r>
        <w:rPr>
          <w:lang w:val="de-DE"/>
        </w:rPr>
        <w:t>temelju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nastavnog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plana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okvirnog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koje</w:t>
      </w:r>
      <w:proofErr w:type="spellEnd"/>
      <w:r>
        <w:rPr>
          <w:lang w:val="de-DE"/>
        </w:rPr>
        <w:t xml:space="preserve"> je </w:t>
      </w:r>
      <w:proofErr w:type="spellStart"/>
      <w:r>
        <w:rPr>
          <w:lang w:val="de-DE"/>
        </w:rPr>
        <w:t>donijelo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Ministarstvo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prosvjete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sporta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shd w:val="clear" w:color="auto" w:fill="FFFFFF"/>
        <w:jc w:val="both"/>
        <w:rPr>
          <w:lang w:val="de-DE"/>
        </w:rPr>
      </w:pPr>
      <w:r>
        <w:rPr>
          <w:lang w:val="de-DE"/>
        </w:rPr>
        <w:t xml:space="preserve">       </w:t>
      </w:r>
      <w:proofErr w:type="spellStart"/>
      <w:r>
        <w:rPr>
          <w:lang w:val="de-DE"/>
        </w:rPr>
        <w:t>Važeći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planovi</w:t>
      </w:r>
      <w:proofErr w:type="spellEnd"/>
      <w:r>
        <w:rPr>
          <w:lang w:val="de-DE"/>
        </w:rPr>
        <w:t xml:space="preserve">  i </w:t>
      </w:r>
      <w:proofErr w:type="spellStart"/>
      <w:r>
        <w:rPr>
          <w:lang w:val="de-DE"/>
        </w:rPr>
        <w:t>okvirni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zanimanja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kuhar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konobar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prodavač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vozač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motornoga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vozila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ekonomist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ice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prilagođeni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su</w:t>
      </w:r>
      <w:proofErr w:type="spellEnd"/>
      <w:r>
        <w:rPr>
          <w:lang w:val="de-DE"/>
        </w:rPr>
        <w:t xml:space="preserve"> 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obrazovanje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odraslih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konzultativno-instruktivnom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didaktičkom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modelu</w:t>
      </w:r>
      <w:proofErr w:type="spellEnd"/>
      <w:r>
        <w:rPr>
          <w:lang w:val="de-DE"/>
        </w:rPr>
        <w:t xml:space="preserve">, a </w:t>
      </w:r>
      <w:proofErr w:type="spellStart"/>
      <w:r>
        <w:rPr>
          <w:lang w:val="de-DE"/>
        </w:rPr>
        <w:t>programi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zanimanja</w:t>
      </w:r>
      <w:proofErr w:type="spellEnd"/>
      <w:r>
        <w:rPr>
          <w:lang w:val="de-DE"/>
        </w:rPr>
        <w:t xml:space="preserve">: </w:t>
      </w:r>
      <w:proofErr w:type="spellStart"/>
      <w:r>
        <w:rPr>
          <w:lang w:val="de-DE"/>
        </w:rPr>
        <w:t>ekonomist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prodavač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dopisno-konzultativnu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metodu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    </w:t>
      </w:r>
      <w:proofErr w:type="spellStart"/>
      <w:r>
        <w:rPr>
          <w:lang w:val="de-DE"/>
        </w:rPr>
        <w:t>Konzultativno-instruktivni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didaktički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model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obilježava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samostalno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proučavanje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nastavnih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sadržaja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udžbenika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kao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osnovnih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izvora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znanja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uz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predviđene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skupne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pojedinačne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instrukcije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  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izvoditi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pretežno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popodnevnim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satima</w:t>
      </w:r>
      <w:proofErr w:type="spellEnd"/>
      <w:r>
        <w:rPr>
          <w:lang w:val="de-DE"/>
        </w:rPr>
        <w:t xml:space="preserve"> na </w:t>
      </w:r>
      <w:proofErr w:type="spellStart"/>
      <w:r>
        <w:rPr>
          <w:lang w:val="de-DE"/>
        </w:rPr>
        <w:t>jedan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tri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predložena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načina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sukladno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željama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polaznika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 - </w:t>
      </w:r>
      <w:proofErr w:type="spellStart"/>
      <w:r>
        <w:rPr>
          <w:lang w:val="de-DE"/>
        </w:rPr>
        <w:t>prvi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način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tjedno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opterećenje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polaznika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       3 </w:t>
      </w:r>
      <w:proofErr w:type="spellStart"/>
      <w:r>
        <w:rPr>
          <w:lang w:val="de-DE"/>
        </w:rPr>
        <w:t>radna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dana</w:t>
      </w:r>
      <w:proofErr w:type="spellEnd"/>
      <w:r>
        <w:rPr>
          <w:lang w:val="de-DE"/>
        </w:rPr>
        <w:t xml:space="preserve"> s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četiri</w:t>
      </w:r>
      <w:proofErr w:type="spellEnd"/>
      <w:r>
        <w:rPr>
          <w:lang w:val="de-DE"/>
        </w:rPr>
        <w:t xml:space="preserve"> (4) </w:t>
      </w:r>
      <w:proofErr w:type="spellStart"/>
      <w:r>
        <w:rPr>
          <w:lang w:val="de-DE"/>
        </w:rPr>
        <w:t>sata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</w:t>
      </w:r>
      <w:proofErr w:type="spellEnd"/>
      <w:r>
        <w:rPr>
          <w:lang w:val="de-DE"/>
        </w:rPr>
        <w:t>,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- </w:t>
      </w:r>
      <w:proofErr w:type="spellStart"/>
      <w:r>
        <w:rPr>
          <w:lang w:val="de-DE"/>
        </w:rPr>
        <w:t>drugi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način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tjedno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opterećenje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polaznika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       4 </w:t>
      </w:r>
      <w:proofErr w:type="spellStart"/>
      <w:r>
        <w:rPr>
          <w:lang w:val="de-DE"/>
        </w:rPr>
        <w:t>radna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dana</w:t>
      </w:r>
      <w:proofErr w:type="spellEnd"/>
      <w:r>
        <w:rPr>
          <w:lang w:val="de-DE"/>
        </w:rPr>
        <w:t xml:space="preserve"> s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četiri</w:t>
      </w:r>
      <w:proofErr w:type="spellEnd"/>
      <w:r>
        <w:rPr>
          <w:lang w:val="de-DE"/>
        </w:rPr>
        <w:t xml:space="preserve"> (4) </w:t>
      </w:r>
      <w:proofErr w:type="spellStart"/>
      <w:r>
        <w:rPr>
          <w:lang w:val="de-DE"/>
        </w:rPr>
        <w:t>sata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</w:t>
      </w:r>
      <w:proofErr w:type="spellEnd"/>
      <w:r>
        <w:rPr>
          <w:lang w:val="de-DE"/>
        </w:rPr>
        <w:t>,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- </w:t>
      </w:r>
      <w:proofErr w:type="spellStart"/>
      <w:r>
        <w:rPr>
          <w:lang w:val="de-DE"/>
        </w:rPr>
        <w:t>treći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način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tjedno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opterećenje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polaznika</w:t>
      </w:r>
      <w:proofErr w:type="spellEnd"/>
      <w:r>
        <w:rPr>
          <w:lang w:val="de-DE"/>
        </w:rPr>
        <w:t>:</w:t>
      </w:r>
    </w:p>
    <w:p w:rsidR="003A0507" w:rsidRDefault="003A0507" w:rsidP="003A0507">
      <w:pPr>
        <w:ind w:left="684"/>
        <w:jc w:val="both"/>
        <w:rPr>
          <w:lang w:val="de-DE"/>
        </w:rPr>
      </w:pPr>
      <w:r>
        <w:rPr>
          <w:lang w:val="de-DE"/>
        </w:rPr>
        <w:t xml:space="preserve">         5 </w:t>
      </w:r>
      <w:proofErr w:type="spellStart"/>
      <w:r>
        <w:rPr>
          <w:lang w:val="de-DE"/>
        </w:rPr>
        <w:t>radnih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dana</w:t>
      </w:r>
      <w:proofErr w:type="spellEnd"/>
      <w:r>
        <w:rPr>
          <w:lang w:val="de-DE"/>
        </w:rPr>
        <w:t xml:space="preserve"> s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četiri</w:t>
      </w:r>
      <w:proofErr w:type="spellEnd"/>
      <w:r>
        <w:rPr>
          <w:lang w:val="de-DE"/>
        </w:rPr>
        <w:t xml:space="preserve"> (4) </w:t>
      </w:r>
      <w:proofErr w:type="spellStart"/>
      <w:r>
        <w:rPr>
          <w:lang w:val="de-DE"/>
        </w:rPr>
        <w:t>sata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</w:t>
      </w:r>
      <w:proofErr w:type="spellEnd"/>
      <w:r>
        <w:rPr>
          <w:lang w:val="de-DE"/>
        </w:rPr>
        <w:t>.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         </w:t>
      </w:r>
      <w:proofErr w:type="spellStart"/>
      <w:r>
        <w:rPr>
          <w:lang w:val="de-DE"/>
        </w:rPr>
        <w:t>Kod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izradbe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rasporeda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održavanja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vodit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računa</w:t>
      </w:r>
      <w:proofErr w:type="spellEnd"/>
      <w:r>
        <w:rPr>
          <w:lang w:val="de-DE"/>
        </w:rPr>
        <w:t xml:space="preserve"> da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maksimalno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tjedno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opterećenje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konzultacija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biti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okviru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pet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radnih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dana</w:t>
      </w:r>
      <w:proofErr w:type="spellEnd"/>
      <w:r>
        <w:rPr>
          <w:lang w:val="de-DE"/>
        </w:rPr>
        <w:t xml:space="preserve"> s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četiri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sata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Dakle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ostvarenje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konzultativno-instruktivne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nastave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srednjoškolskom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obrazovanju</w:t>
      </w:r>
      <w:proofErr w:type="spellEnd"/>
      <w:r>
        <w:rPr>
          <w:lang w:val="de-DE"/>
        </w:rPr>
        <w:t xml:space="preserve"> (</w:t>
      </w:r>
      <w:proofErr w:type="spellStart"/>
      <w:r>
        <w:rPr>
          <w:lang w:val="de-DE"/>
        </w:rPr>
        <w:t>stjecanje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srednje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stručne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spreme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prekvalifikacija</w:t>
      </w:r>
      <w:proofErr w:type="spellEnd"/>
      <w:r>
        <w:rPr>
          <w:lang w:val="de-DE"/>
        </w:rPr>
        <w:t xml:space="preserve">)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zanimanja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kuhar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konobar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prodavač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vozač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motornoga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vozila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ekonomist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bit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 </w:t>
      </w:r>
      <w:proofErr w:type="spellStart"/>
      <w:r>
        <w:rPr>
          <w:lang w:val="de-DE"/>
        </w:rPr>
        <w:t>trećem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načinu</w:t>
      </w:r>
      <w:proofErr w:type="spellEnd"/>
      <w:r>
        <w:rPr>
          <w:lang w:val="de-DE"/>
        </w:rPr>
        <w:t xml:space="preserve">, s tim da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se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pojedine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nastava</w:t>
      </w:r>
      <w:proofErr w:type="spellEnd"/>
      <w:r>
        <w:rPr>
          <w:lang w:val="de-DE"/>
        </w:rPr>
        <w:t xml:space="preserve"> – </w:t>
      </w:r>
      <w:proofErr w:type="spellStart"/>
      <w:r>
        <w:rPr>
          <w:lang w:val="de-DE"/>
        </w:rPr>
        <w:t>konzultacije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izvoditi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svaki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drugi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tjedan</w:t>
      </w:r>
      <w:proofErr w:type="spellEnd"/>
      <w:r>
        <w:rPr>
          <w:lang w:val="de-DE"/>
        </w:rPr>
        <w:t xml:space="preserve">. 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        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obavljanje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sadržaja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vježbi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predmeta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Praktična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zanimanja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kuhar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konobar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prodavač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; </w:t>
      </w:r>
      <w:proofErr w:type="spellStart"/>
      <w:r>
        <w:rPr>
          <w:lang w:val="de-DE"/>
        </w:rPr>
        <w:t>vozač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motornoga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vozila</w:t>
      </w:r>
      <w:proofErr w:type="spellEnd"/>
      <w:r>
        <w:rPr>
          <w:lang w:val="de-DE"/>
        </w:rPr>
        <w:t xml:space="preserve"> i </w:t>
      </w:r>
      <w:proofErr w:type="spellStart"/>
      <w:r>
        <w:rPr>
          <w:lang w:val="de-DE"/>
        </w:rPr>
        <w:t>ekonomist</w:t>
      </w:r>
      <w:proofErr w:type="spellEnd"/>
      <w:r>
        <w:rPr>
          <w:lang w:val="de-DE"/>
        </w:rPr>
        <w:t>/</w:t>
      </w:r>
      <w:proofErr w:type="spellStart"/>
      <w:r>
        <w:rPr>
          <w:lang w:val="de-DE"/>
        </w:rPr>
        <w:t>ica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polaznik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pravilu</w:t>
      </w:r>
      <w:proofErr w:type="spellEnd"/>
      <w:r>
        <w:rPr>
          <w:lang w:val="de-DE"/>
        </w:rPr>
        <w:t xml:space="preserve"> sam </w:t>
      </w:r>
      <w:proofErr w:type="spellStart"/>
      <w:r>
        <w:rPr>
          <w:lang w:val="de-DE"/>
        </w:rPr>
        <w:t>osigurava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mjesto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gdje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iste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obaviti</w:t>
      </w:r>
      <w:proofErr w:type="spellEnd"/>
      <w:r>
        <w:rPr>
          <w:lang w:val="de-DE"/>
        </w:rPr>
        <w:t xml:space="preserve">. </w:t>
      </w:r>
      <w:proofErr w:type="spellStart"/>
      <w:r>
        <w:rPr>
          <w:lang w:val="de-DE"/>
        </w:rPr>
        <w:t>Ukoliko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polaznik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nije</w:t>
      </w:r>
      <w:proofErr w:type="spellEnd"/>
      <w:r>
        <w:rPr>
          <w:lang w:val="de-DE"/>
        </w:rPr>
        <w:t xml:space="preserve"> sam u </w:t>
      </w:r>
      <w:proofErr w:type="spellStart"/>
      <w:r>
        <w:rPr>
          <w:lang w:val="de-DE"/>
        </w:rPr>
        <w:t>mogućnosti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osigurati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tvrtku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kojoj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obaviti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vježbe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programom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predmeta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Praktična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nastava</w:t>
      </w:r>
      <w:proofErr w:type="spellEnd"/>
      <w:r>
        <w:rPr>
          <w:lang w:val="de-DE"/>
        </w:rPr>
        <w:t xml:space="preserve">, </w:t>
      </w:r>
      <w:proofErr w:type="spellStart"/>
      <w:r>
        <w:rPr>
          <w:lang w:val="de-DE"/>
        </w:rPr>
        <w:t>tada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će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praktičnu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nastavu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obavljati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kabinetima-radionicama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Srednje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strukovne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škole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Kralja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Zvonimira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ili</w:t>
      </w:r>
      <w:proofErr w:type="spellEnd"/>
      <w:r>
        <w:rPr>
          <w:lang w:val="de-DE"/>
        </w:rPr>
        <w:t xml:space="preserve"> u </w:t>
      </w:r>
      <w:proofErr w:type="spellStart"/>
      <w:r>
        <w:rPr>
          <w:lang w:val="de-DE"/>
        </w:rPr>
        <w:t>nekom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drugom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odgovarajućem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odbjektu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koji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Učilište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odredi</w:t>
      </w:r>
      <w:proofErr w:type="spellEnd"/>
      <w:r>
        <w:rPr>
          <w:lang w:val="de-DE"/>
        </w:rPr>
        <w:t xml:space="preserve"> i s </w:t>
      </w:r>
      <w:proofErr w:type="spellStart"/>
      <w:r>
        <w:rPr>
          <w:lang w:val="de-DE"/>
        </w:rPr>
        <w:t>kojim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potpiše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ugovor</w:t>
      </w:r>
      <w:proofErr w:type="spellEnd"/>
      <w:r>
        <w:rPr>
          <w:lang w:val="de-DE"/>
        </w:rPr>
        <w:t xml:space="preserve"> o </w:t>
      </w:r>
      <w:proofErr w:type="spellStart"/>
      <w:r>
        <w:rPr>
          <w:lang w:val="de-DE"/>
        </w:rPr>
        <w:t>poslovnoj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suradnji</w:t>
      </w:r>
      <w:proofErr w:type="spellEnd"/>
      <w:r>
        <w:rPr>
          <w:lang w:val="de-DE"/>
        </w:rPr>
        <w:t xml:space="preserve">. </w:t>
      </w:r>
    </w:p>
    <w:p w:rsidR="003A0507" w:rsidRDefault="003A0507" w:rsidP="003A0507">
      <w:pPr>
        <w:jc w:val="both"/>
        <w:rPr>
          <w:b/>
          <w:sz w:val="36"/>
        </w:rPr>
      </w:pPr>
    </w:p>
    <w:p w:rsidR="003A0507" w:rsidRDefault="003A0507" w:rsidP="003A0507">
      <w:pPr>
        <w:ind w:left="360"/>
        <w:jc w:val="both"/>
        <w:rPr>
          <w:b/>
          <w:sz w:val="20"/>
        </w:rPr>
      </w:pPr>
      <w:r>
        <w:rPr>
          <w:b/>
          <w:sz w:val="20"/>
        </w:rPr>
        <w:t>Nastava se izvodi u klasičnim i specijaliziranim učionicama te drugim prostorima primjerenim nastavnim predmetima.</w:t>
      </w:r>
    </w:p>
    <w:p w:rsidR="003A0507" w:rsidRDefault="003A0507" w:rsidP="003A0507">
      <w:pPr>
        <w:ind w:left="360"/>
        <w:jc w:val="both"/>
        <w:rPr>
          <w:b/>
          <w:sz w:val="20"/>
        </w:rPr>
      </w:pPr>
    </w:p>
    <w:p w:rsidR="003A0507" w:rsidRDefault="003A0507" w:rsidP="003A0507">
      <w:pPr>
        <w:jc w:val="both"/>
        <w:rPr>
          <w:b/>
          <w:sz w:val="20"/>
        </w:rPr>
      </w:pPr>
    </w:p>
    <w:p w:rsidR="003A0507" w:rsidRDefault="003A0507" w:rsidP="003A0507">
      <w:pPr>
        <w:pStyle w:val="Odlomakpopisa1"/>
        <w:shd w:val="clear" w:color="auto" w:fill="FFFFFF"/>
        <w:ind w:left="0"/>
        <w:jc w:val="both"/>
        <w:rPr>
          <w:b/>
        </w:rPr>
      </w:pPr>
      <w:r>
        <w:rPr>
          <w:b/>
        </w:rPr>
        <w:t>Teorijska nastava izvodit će se u vlastitim prostorima.</w:t>
      </w:r>
    </w:p>
    <w:p w:rsidR="003A0507" w:rsidRDefault="003A0507" w:rsidP="003A0507">
      <w:pPr>
        <w:pStyle w:val="Odlomakpopisa1"/>
        <w:shd w:val="clear" w:color="auto" w:fill="FFFFFF"/>
        <w:ind w:left="0"/>
        <w:jc w:val="both"/>
        <w:rPr>
          <w:b/>
        </w:rPr>
      </w:pPr>
    </w:p>
    <w:p w:rsidR="003A0507" w:rsidRDefault="003A0507" w:rsidP="003A0507">
      <w:pPr>
        <w:pStyle w:val="Odlomakpopisa1"/>
        <w:shd w:val="clear" w:color="auto" w:fill="FFFFFF"/>
        <w:ind w:left="0"/>
        <w:jc w:val="both"/>
        <w:rPr>
          <w:b/>
        </w:rPr>
      </w:pPr>
      <w:r>
        <w:rPr>
          <w:b/>
        </w:rPr>
        <w:t>Učilište u svom radu raspolaže sljedećim prostorom:</w:t>
      </w:r>
    </w:p>
    <w:p w:rsidR="003A0507" w:rsidRDefault="003A0507" w:rsidP="003A0507">
      <w:pPr>
        <w:ind w:left="360"/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0"/>
        <w:gridCol w:w="4891"/>
        <w:gridCol w:w="2807"/>
      </w:tblGrid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Redni br.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Naziv prostora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Površina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Ured voditeljice obrazovanja 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smartTag w:uri="urn:schemas-microsoft-com:office:smarttags" w:element="metricconverter">
              <w:smartTagPr>
                <w:attr w:name="ProductID" w:val="17 m2"/>
              </w:smartTagPr>
              <w:r>
                <w:t>17 m2</w:t>
              </w:r>
            </w:smartTag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Ravnatelj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25,10 m2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lastRenderedPageBreak/>
              <w:t>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Računovodstvo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17,00 m 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Hodnik (čekaonica) – 2 hodnika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cca 80  m2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Učionica br.1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32,40  m2</w:t>
            </w:r>
          </w:p>
        </w:tc>
      </w:tr>
      <w:tr w:rsidR="003A0507" w:rsidTr="003A0507">
        <w:trPr>
          <w:trHeight w:val="374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6.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Učionica br. 2 (informatička učionica)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32,40 m2</w:t>
            </w:r>
          </w:p>
        </w:tc>
      </w:tr>
      <w:tr w:rsidR="003A0507" w:rsidTr="003A0507">
        <w:trPr>
          <w:trHeight w:val="374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7.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Učionica br. 3. (za manje skupine-prizemlje)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17,30 m2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8.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Učionica br. 4 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32,40 m2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9. 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2 sanitarna čvora 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  8,70 m2  / 11m2</w:t>
            </w:r>
          </w:p>
        </w:tc>
      </w:tr>
      <w:tr w:rsidR="003A0507" w:rsidTr="003A0507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10. 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Arhiva i ostava (dva ureda) 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 xml:space="preserve">cca 10 m2 i 17 m2 </w:t>
            </w:r>
          </w:p>
        </w:tc>
      </w:tr>
    </w:tbl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pStyle w:val="Odlomakpopisa1"/>
        <w:ind w:left="360"/>
        <w:jc w:val="both"/>
        <w:rPr>
          <w:b/>
        </w:rPr>
      </w:pPr>
      <w:r>
        <w:rPr>
          <w:b/>
        </w:rPr>
        <w:t>Prostori su opremljeni slijedećim nastavnim sredstvima i pomagalima: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  <w:rPr>
          <w:b/>
          <w:lang w:val="de-DE"/>
        </w:rPr>
      </w:pPr>
      <w:r>
        <w:rPr>
          <w:b/>
        </w:rPr>
        <w:t xml:space="preserve">NAZIV SREDSTAVA:              BR. SREDSTAVA                  </w:t>
      </w:r>
      <w:r>
        <w:rPr>
          <w:b/>
          <w:lang w:val="de-DE"/>
        </w:rPr>
        <w:t>NAPOMENA</w:t>
      </w:r>
    </w:p>
    <w:p w:rsidR="003A0507" w:rsidRDefault="003A0507" w:rsidP="003A0507">
      <w:pPr>
        <w:jc w:val="both"/>
        <w:rPr>
          <w:lang w:val="de-DE"/>
        </w:rPr>
      </w:pP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1. </w:t>
      </w:r>
      <w:proofErr w:type="spellStart"/>
      <w:r>
        <w:rPr>
          <w:lang w:val="de-DE"/>
        </w:rPr>
        <w:t>Televizor</w:t>
      </w:r>
      <w:proofErr w:type="spellEnd"/>
      <w:r>
        <w:rPr>
          <w:lang w:val="de-DE"/>
        </w:rPr>
        <w:t xml:space="preserve">                                      </w:t>
      </w:r>
      <w:r>
        <w:rPr>
          <w:lang w:val="de-DE"/>
        </w:rPr>
        <w:tab/>
      </w:r>
      <w:r>
        <w:rPr>
          <w:lang w:val="de-DE"/>
        </w:rPr>
        <w:tab/>
        <w:t>1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2. Video </w:t>
      </w:r>
      <w:proofErr w:type="spellStart"/>
      <w:r>
        <w:rPr>
          <w:lang w:val="de-DE"/>
        </w:rPr>
        <w:t>rekorder</w:t>
      </w:r>
      <w:proofErr w:type="spellEnd"/>
      <w:r>
        <w:rPr>
          <w:lang w:val="de-DE"/>
        </w:rPr>
        <w:t xml:space="preserve">                                 </w:t>
      </w:r>
      <w:r>
        <w:rPr>
          <w:lang w:val="de-DE"/>
        </w:rPr>
        <w:tab/>
        <w:t>1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3. </w:t>
      </w:r>
      <w:proofErr w:type="spellStart"/>
      <w:r>
        <w:rPr>
          <w:lang w:val="de-DE"/>
        </w:rPr>
        <w:t>Kasetofon</w:t>
      </w:r>
      <w:proofErr w:type="spellEnd"/>
      <w:r>
        <w:rPr>
          <w:lang w:val="de-DE"/>
        </w:rPr>
        <w:t xml:space="preserve">                                         </w:t>
      </w:r>
      <w:r>
        <w:rPr>
          <w:lang w:val="de-DE"/>
        </w:rPr>
        <w:tab/>
        <w:t>3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4. </w:t>
      </w:r>
      <w:proofErr w:type="spellStart"/>
      <w:r>
        <w:rPr>
          <w:lang w:val="de-DE"/>
        </w:rPr>
        <w:t>Kompjutor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za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ostvarivanje</w:t>
      </w:r>
      <w:proofErr w:type="spellEnd"/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     </w:t>
      </w:r>
      <w:proofErr w:type="spellStart"/>
      <w:r>
        <w:rPr>
          <w:lang w:val="de-DE"/>
        </w:rPr>
        <w:t>nastave</w:t>
      </w:r>
      <w:proofErr w:type="spellEnd"/>
      <w:r>
        <w:rPr>
          <w:lang w:val="de-DE"/>
        </w:rPr>
        <w:t xml:space="preserve">                                                    11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5. Printer                                              </w:t>
      </w:r>
      <w:r>
        <w:rPr>
          <w:lang w:val="de-DE"/>
        </w:rPr>
        <w:tab/>
        <w:t>4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>6. LCD Projektor                                           5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7. </w:t>
      </w:r>
      <w:proofErr w:type="spellStart"/>
      <w:r>
        <w:rPr>
          <w:lang w:val="de-DE"/>
        </w:rPr>
        <w:t>Grafoskop</w:t>
      </w:r>
      <w:proofErr w:type="spellEnd"/>
      <w:r>
        <w:rPr>
          <w:lang w:val="de-DE"/>
        </w:rPr>
        <w:t xml:space="preserve">                                        </w:t>
      </w:r>
      <w:r>
        <w:rPr>
          <w:lang w:val="de-DE"/>
        </w:rPr>
        <w:tab/>
        <w:t>3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>8. Episkop                                                      1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7. </w:t>
      </w:r>
      <w:proofErr w:type="spellStart"/>
      <w:r>
        <w:rPr>
          <w:lang w:val="de-DE"/>
        </w:rPr>
        <w:t>Fotokopirni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aparat</w:t>
      </w:r>
      <w:proofErr w:type="spellEnd"/>
      <w:r>
        <w:rPr>
          <w:lang w:val="de-DE"/>
        </w:rPr>
        <w:t xml:space="preserve">                           </w:t>
      </w:r>
      <w:r>
        <w:rPr>
          <w:lang w:val="de-DE"/>
        </w:rPr>
        <w:tab/>
        <w:t xml:space="preserve"> 2       </w:t>
      </w:r>
      <w:r>
        <w:rPr>
          <w:lang w:val="de-DE"/>
        </w:rPr>
        <w:tab/>
        <w:t xml:space="preserve"> </w:t>
      </w:r>
    </w:p>
    <w:p w:rsidR="003A0507" w:rsidRDefault="003A0507" w:rsidP="003A0507">
      <w:pPr>
        <w:jc w:val="both"/>
        <w:rPr>
          <w:lang w:val="de-DE"/>
        </w:rPr>
      </w:pPr>
      <w:r>
        <w:rPr>
          <w:lang w:val="de-DE"/>
        </w:rPr>
        <w:t xml:space="preserve">8. </w:t>
      </w:r>
      <w:proofErr w:type="spellStart"/>
      <w:r>
        <w:rPr>
          <w:lang w:val="de-DE"/>
        </w:rPr>
        <w:t>Projektna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platna</w:t>
      </w:r>
      <w:proofErr w:type="spellEnd"/>
      <w:r>
        <w:rPr>
          <w:lang w:val="de-DE"/>
        </w:rPr>
        <w:t xml:space="preserve">                                         5</w:t>
      </w:r>
    </w:p>
    <w:p w:rsidR="003A0507" w:rsidRDefault="003A0507" w:rsidP="003A0507">
      <w:pPr>
        <w:ind w:left="360" w:hanging="360"/>
        <w:jc w:val="both"/>
      </w:pPr>
      <w:r>
        <w:t>9. Prijenosna računala (laptop)                      5</w:t>
      </w:r>
    </w:p>
    <w:p w:rsidR="003A0507" w:rsidRDefault="003A0507" w:rsidP="003A0507">
      <w:pPr>
        <w:ind w:left="360" w:hanging="360"/>
        <w:jc w:val="both"/>
      </w:pPr>
      <w:r>
        <w:t>10. Dokument kamera                                    1</w:t>
      </w:r>
    </w:p>
    <w:p w:rsidR="003A0507" w:rsidRDefault="003A0507" w:rsidP="003A0507">
      <w:pPr>
        <w:ind w:left="360" w:hanging="360"/>
        <w:jc w:val="both"/>
      </w:pPr>
      <w:r>
        <w:t xml:space="preserve">11. </w:t>
      </w:r>
      <w:proofErr w:type="spellStart"/>
      <w:r>
        <w:t>Wii</w:t>
      </w:r>
      <w:proofErr w:type="spellEnd"/>
      <w:r>
        <w:t xml:space="preserve"> ploča za </w:t>
      </w:r>
      <w:proofErr w:type="spellStart"/>
      <w:r>
        <w:t>projeciranje</w:t>
      </w:r>
      <w:proofErr w:type="spellEnd"/>
      <w:r>
        <w:t xml:space="preserve">                          1</w:t>
      </w:r>
    </w:p>
    <w:p w:rsidR="003A0507" w:rsidRDefault="003A0507" w:rsidP="003A0507">
      <w:pPr>
        <w:ind w:left="360" w:hanging="360"/>
        <w:jc w:val="both"/>
        <w:rPr>
          <w:b/>
          <w:sz w:val="36"/>
          <w:szCs w:val="14"/>
        </w:rPr>
      </w:pPr>
    </w:p>
    <w:p w:rsidR="003A0507" w:rsidRDefault="003A0507" w:rsidP="003A0507">
      <w:pPr>
        <w:shd w:val="clear" w:color="auto" w:fill="FFFFFF"/>
        <w:ind w:left="360" w:hanging="36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Praktična nastava i vježbe izvodit će se u  učilištu,  trgovački</w:t>
      </w:r>
    </w:p>
    <w:p w:rsidR="003A0507" w:rsidRDefault="003A0507" w:rsidP="003A0507">
      <w:pPr>
        <w:shd w:val="clear" w:color="auto" w:fill="FFFFFF"/>
        <w:ind w:left="360" w:hanging="36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društvima.</w:t>
      </w:r>
    </w:p>
    <w:p w:rsidR="003A0507" w:rsidRDefault="003A0507" w:rsidP="003A0507">
      <w:pPr>
        <w:jc w:val="both"/>
        <w:rPr>
          <w:b/>
        </w:rPr>
      </w:pPr>
      <w:r>
        <w:rPr>
          <w:b/>
          <w:sz w:val="36"/>
          <w:szCs w:val="14"/>
        </w:rPr>
        <w:t>   </w:t>
      </w:r>
    </w:p>
    <w:p w:rsidR="003A0507" w:rsidRDefault="003A0507" w:rsidP="003A0507">
      <w:pPr>
        <w:shd w:val="clear" w:color="auto" w:fill="B3B3B3"/>
        <w:jc w:val="both"/>
        <w:rPr>
          <w:b/>
        </w:rPr>
      </w:pPr>
      <w:proofErr w:type="spellStart"/>
      <w:r>
        <w:rPr>
          <w:b/>
          <w:lang w:val="de-DE"/>
        </w:rPr>
        <w:t>Prakti</w:t>
      </w:r>
      <w:proofErr w:type="spellEnd"/>
      <w:r>
        <w:rPr>
          <w:b/>
        </w:rPr>
        <w:t>č</w:t>
      </w:r>
      <w:r>
        <w:rPr>
          <w:b/>
          <w:lang w:val="de-DE"/>
        </w:rPr>
        <w:t xml:space="preserve">na </w:t>
      </w:r>
      <w:proofErr w:type="spellStart"/>
      <w:r>
        <w:rPr>
          <w:b/>
          <w:lang w:val="de-DE"/>
        </w:rPr>
        <w:t>nastava</w:t>
      </w:r>
      <w:proofErr w:type="spellEnd"/>
      <w:r>
        <w:rPr>
          <w:b/>
          <w:lang w:val="de-DE"/>
        </w:rPr>
        <w:t xml:space="preserve"> i </w:t>
      </w:r>
      <w:proofErr w:type="spellStart"/>
      <w:r>
        <w:rPr>
          <w:b/>
          <w:lang w:val="de-DE"/>
        </w:rPr>
        <w:t>vje</w:t>
      </w:r>
      <w:proofErr w:type="spellEnd"/>
      <w:r>
        <w:rPr>
          <w:b/>
        </w:rPr>
        <w:t>ž</w:t>
      </w:r>
      <w:proofErr w:type="spellStart"/>
      <w:r>
        <w:rPr>
          <w:b/>
          <w:lang w:val="de-DE"/>
        </w:rPr>
        <w:t>be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izvodit</w:t>
      </w:r>
      <w:proofErr w:type="spellEnd"/>
      <w:r>
        <w:rPr>
          <w:b/>
        </w:rPr>
        <w:t xml:space="preserve"> ć</w:t>
      </w:r>
      <w:r>
        <w:rPr>
          <w:b/>
          <w:lang w:val="de-DE"/>
        </w:rPr>
        <w:t xml:space="preserve">e se u </w:t>
      </w:r>
      <w:proofErr w:type="spellStart"/>
      <w:r>
        <w:rPr>
          <w:b/>
          <w:lang w:val="de-DE"/>
        </w:rPr>
        <w:t>slijede</w:t>
      </w:r>
      <w:proofErr w:type="spellEnd"/>
      <w:r>
        <w:rPr>
          <w:b/>
        </w:rPr>
        <w:t>ć</w:t>
      </w:r>
      <w:r>
        <w:rPr>
          <w:b/>
          <w:lang w:val="de-DE"/>
        </w:rPr>
        <w:t xml:space="preserve">im </w:t>
      </w:r>
      <w:proofErr w:type="spellStart"/>
      <w:r>
        <w:rPr>
          <w:b/>
          <w:lang w:val="de-DE"/>
        </w:rPr>
        <w:t>tvrtkama</w:t>
      </w:r>
      <w:proofErr w:type="spellEnd"/>
      <w:r>
        <w:rPr>
          <w:b/>
        </w:rPr>
        <w:t>:</w:t>
      </w:r>
    </w:p>
    <w:p w:rsidR="003A0507" w:rsidRDefault="003A0507" w:rsidP="003A0507">
      <w:pPr>
        <w:jc w:val="both"/>
      </w:pPr>
    </w:p>
    <w:p w:rsidR="003A0507" w:rsidRDefault="003A0507" w:rsidP="003A0507">
      <w:pPr>
        <w:numPr>
          <w:ilvl w:val="1"/>
          <w:numId w:val="6"/>
        </w:numPr>
        <w:shd w:val="clear" w:color="auto" w:fill="B3B3B3"/>
        <w:jc w:val="both"/>
        <w:rPr>
          <w:b/>
          <w:lang w:val="de-DE"/>
        </w:rPr>
      </w:pPr>
      <w:proofErr w:type="spellStart"/>
      <w:r>
        <w:rPr>
          <w:b/>
          <w:lang w:val="de-DE"/>
        </w:rPr>
        <w:t>programi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za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stjecanje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srednje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stručne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spreme</w:t>
      </w:r>
      <w:proofErr w:type="spellEnd"/>
    </w:p>
    <w:p w:rsidR="003A0507" w:rsidRDefault="003A0507" w:rsidP="003A0507">
      <w:pPr>
        <w:ind w:left="1080"/>
        <w:jc w:val="both"/>
        <w:rPr>
          <w:b/>
          <w:lang w:val="de-DE"/>
        </w:rPr>
      </w:pPr>
    </w:p>
    <w:p w:rsidR="003A0507" w:rsidRDefault="003A0507" w:rsidP="003A0507">
      <w:pPr>
        <w:spacing w:line="360" w:lineRule="auto"/>
        <w:jc w:val="both"/>
        <w:rPr>
          <w:b/>
        </w:rPr>
      </w:pPr>
      <w:r>
        <w:t xml:space="preserve">zanimanje: </w:t>
      </w:r>
      <w:r>
        <w:rPr>
          <w:b/>
          <w:u w:val="single"/>
        </w:rPr>
        <w:t>konobar</w:t>
      </w:r>
      <w:r>
        <w:t xml:space="preserve">,  u slijedećim tvrtkama: </w:t>
      </w:r>
      <w:r>
        <w:rPr>
          <w:b/>
        </w:rPr>
        <w:t>hotel „Mihovil“ Knin; restorani ''Tvrđava'', ''Ivan'' i drugi objekti koji ispunjavaju uvjete;</w:t>
      </w:r>
    </w:p>
    <w:p w:rsidR="005727F1" w:rsidRDefault="005727F1" w:rsidP="003A0507">
      <w:pPr>
        <w:spacing w:line="360" w:lineRule="auto"/>
        <w:jc w:val="both"/>
        <w:rPr>
          <w:b/>
        </w:rPr>
      </w:pPr>
    </w:p>
    <w:p w:rsidR="005727F1" w:rsidRDefault="005727F1" w:rsidP="003A0507">
      <w:pPr>
        <w:spacing w:line="360" w:lineRule="auto"/>
        <w:jc w:val="both"/>
        <w:rPr>
          <w:b/>
        </w:rPr>
      </w:pPr>
    </w:p>
    <w:p w:rsidR="005727F1" w:rsidRDefault="005727F1" w:rsidP="003A0507">
      <w:pPr>
        <w:spacing w:line="360" w:lineRule="auto"/>
        <w:jc w:val="both"/>
        <w:rPr>
          <w:b/>
        </w:rPr>
      </w:pPr>
    </w:p>
    <w:p w:rsidR="003A0507" w:rsidRDefault="003A0507" w:rsidP="003A0507">
      <w:pPr>
        <w:spacing w:line="360" w:lineRule="auto"/>
        <w:rPr>
          <w:b/>
        </w:rPr>
      </w:pPr>
      <w:r>
        <w:t xml:space="preserve">zanimanje: </w:t>
      </w:r>
      <w:r>
        <w:rPr>
          <w:b/>
          <w:u w:val="single"/>
        </w:rPr>
        <w:t>kuhar7ica</w:t>
      </w:r>
      <w:r>
        <w:t>,u slijedećim tvrtkama:</w:t>
      </w:r>
      <w:r>
        <w:rPr>
          <w:b/>
        </w:rPr>
        <w:t xml:space="preserve"> restoran ''Tvrđava''</w:t>
      </w:r>
      <w:r>
        <w:t xml:space="preserve"> </w:t>
      </w:r>
      <w:r>
        <w:rPr>
          <w:b/>
        </w:rPr>
        <w:t xml:space="preserve">hotel „Mihovil“,  restoran   ''Ivan'' ili neki drugi objekt koji ispunjava uvjete za obavljanje praktične nastave;             </w:t>
      </w:r>
    </w:p>
    <w:p w:rsidR="003A0507" w:rsidRDefault="003A0507" w:rsidP="003A0507">
      <w:pPr>
        <w:spacing w:line="360" w:lineRule="auto"/>
        <w:jc w:val="both"/>
      </w:pPr>
      <w:r>
        <w:t xml:space="preserve">zanimanje: </w:t>
      </w:r>
      <w:r>
        <w:rPr>
          <w:b/>
          <w:u w:val="single"/>
        </w:rPr>
        <w:t>prodavač/</w:t>
      </w:r>
      <w:proofErr w:type="spellStart"/>
      <w:r>
        <w:rPr>
          <w:b/>
          <w:u w:val="single"/>
        </w:rPr>
        <w:t>ica</w:t>
      </w:r>
      <w:proofErr w:type="spellEnd"/>
      <w:r>
        <w:rPr>
          <w:b/>
        </w:rPr>
        <w:t>:</w:t>
      </w:r>
      <w:r>
        <w:t xml:space="preserve"> u određenoj prodavaonici po izboru polaznika/</w:t>
      </w:r>
      <w:proofErr w:type="spellStart"/>
      <w:r>
        <w:t>ce</w:t>
      </w:r>
      <w:proofErr w:type="spellEnd"/>
      <w:r>
        <w:t>;</w:t>
      </w:r>
    </w:p>
    <w:p w:rsidR="003A0507" w:rsidRDefault="003A0507" w:rsidP="003A0507">
      <w:pPr>
        <w:spacing w:line="360" w:lineRule="auto"/>
        <w:jc w:val="both"/>
        <w:rPr>
          <w:b/>
        </w:rPr>
      </w:pPr>
      <w:r>
        <w:t>zanimanje</w:t>
      </w:r>
      <w:r>
        <w:rPr>
          <w:b/>
        </w:rPr>
        <w:t xml:space="preserve">: </w:t>
      </w:r>
      <w:r>
        <w:rPr>
          <w:b/>
          <w:u w:val="single"/>
        </w:rPr>
        <w:t>vozač/</w:t>
      </w:r>
      <w:proofErr w:type="spellStart"/>
      <w:r>
        <w:rPr>
          <w:b/>
          <w:u w:val="single"/>
        </w:rPr>
        <w:t>ica</w:t>
      </w:r>
      <w:proofErr w:type="spellEnd"/>
      <w:r>
        <w:rPr>
          <w:b/>
          <w:u w:val="single"/>
        </w:rPr>
        <w:t xml:space="preserve"> motornoga vozila</w:t>
      </w:r>
      <w:r>
        <w:rPr>
          <w:b/>
        </w:rPr>
        <w:t>: u odgovarajućoj automehaničarskoj radionici po izboru   polaznika/</w:t>
      </w:r>
      <w:proofErr w:type="spellStart"/>
      <w:r>
        <w:rPr>
          <w:b/>
        </w:rPr>
        <w:t>ce</w:t>
      </w:r>
      <w:proofErr w:type="spellEnd"/>
      <w:r>
        <w:rPr>
          <w:b/>
        </w:rPr>
        <w:t xml:space="preserve">, a sukladno sklopljenom ugovoru o naukovanju; </w:t>
      </w:r>
    </w:p>
    <w:p w:rsidR="003A0507" w:rsidRDefault="003A0507" w:rsidP="003A0507">
      <w:pPr>
        <w:spacing w:line="360" w:lineRule="auto"/>
        <w:jc w:val="both"/>
        <w:rPr>
          <w:b/>
        </w:rPr>
      </w:pPr>
      <w:r>
        <w:t xml:space="preserve">zanimanje: </w:t>
      </w:r>
      <w:r>
        <w:rPr>
          <w:b/>
          <w:u w:val="single"/>
        </w:rPr>
        <w:t>ekonomist/</w:t>
      </w:r>
      <w:proofErr w:type="spellStart"/>
      <w:r>
        <w:rPr>
          <w:b/>
          <w:u w:val="single"/>
        </w:rPr>
        <w:t>ica</w:t>
      </w:r>
      <w:proofErr w:type="spellEnd"/>
      <w:r>
        <w:rPr>
          <w:b/>
        </w:rPr>
        <w:t>:  (nastavnim planom i programom praktična nastava nije predviđena.</w:t>
      </w:r>
    </w:p>
    <w:p w:rsidR="003A0507" w:rsidRDefault="003A0507" w:rsidP="003A0507">
      <w:pPr>
        <w:spacing w:line="360" w:lineRule="auto"/>
        <w:jc w:val="both"/>
        <w:rPr>
          <w:b/>
        </w:rPr>
      </w:pPr>
    </w:p>
    <w:p w:rsidR="005727F1" w:rsidRDefault="005727F1" w:rsidP="003A0507">
      <w:pPr>
        <w:spacing w:line="360" w:lineRule="auto"/>
        <w:jc w:val="both"/>
        <w:rPr>
          <w:b/>
        </w:rPr>
      </w:pPr>
    </w:p>
    <w:p w:rsidR="003A0507" w:rsidRDefault="003A0507" w:rsidP="003A0507">
      <w:pPr>
        <w:numPr>
          <w:ilvl w:val="1"/>
          <w:numId w:val="6"/>
        </w:numPr>
        <w:shd w:val="clear" w:color="auto" w:fill="B3B3B3"/>
        <w:jc w:val="both"/>
        <w:rPr>
          <w:b/>
          <w:lang w:val="de-DE"/>
        </w:rPr>
      </w:pPr>
      <w:proofErr w:type="spellStart"/>
      <w:r>
        <w:rPr>
          <w:b/>
          <w:lang w:val="de-DE"/>
        </w:rPr>
        <w:t>program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stručnog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usavršavanja</w:t>
      </w:r>
      <w:proofErr w:type="spellEnd"/>
    </w:p>
    <w:p w:rsidR="003A0507" w:rsidRDefault="003A0507" w:rsidP="003A0507">
      <w:pPr>
        <w:jc w:val="both"/>
        <w:rPr>
          <w:b/>
          <w:lang w:val="de-DE"/>
        </w:rPr>
      </w:pPr>
    </w:p>
    <w:p w:rsidR="003A0507" w:rsidRDefault="003A0507" w:rsidP="003A0507">
      <w:pPr>
        <w:spacing w:line="360" w:lineRule="auto"/>
        <w:ind w:left="360"/>
        <w:jc w:val="both"/>
        <w:rPr>
          <w:b/>
        </w:rPr>
      </w:pPr>
      <w:r>
        <w:t>zanimanje</w:t>
      </w:r>
      <w:r>
        <w:rPr>
          <w:b/>
        </w:rPr>
        <w:t xml:space="preserve">:   </w:t>
      </w:r>
    </w:p>
    <w:p w:rsidR="003A0507" w:rsidRDefault="003A0507" w:rsidP="003A0507">
      <w:pPr>
        <w:numPr>
          <w:ilvl w:val="0"/>
          <w:numId w:val="6"/>
        </w:numPr>
        <w:spacing w:line="360" w:lineRule="auto"/>
        <w:jc w:val="both"/>
        <w:rPr>
          <w:b/>
        </w:rPr>
      </w:pPr>
      <w:proofErr w:type="spellStart"/>
      <w:r>
        <w:rPr>
          <w:b/>
        </w:rPr>
        <w:t>podešivač</w:t>
      </w:r>
      <w:proofErr w:type="spellEnd"/>
      <w:r>
        <w:rPr>
          <w:b/>
        </w:rPr>
        <w:t>/</w:t>
      </w:r>
      <w:proofErr w:type="spellStart"/>
      <w:r>
        <w:rPr>
          <w:b/>
        </w:rPr>
        <w:t>ica</w:t>
      </w:r>
      <w:proofErr w:type="spellEnd"/>
      <w:r>
        <w:rPr>
          <w:b/>
        </w:rPr>
        <w:t xml:space="preserve"> strojeva za proizvodnju vijaka: u Tvornici vijaka DIV, Knin</w:t>
      </w:r>
    </w:p>
    <w:p w:rsidR="003A0507" w:rsidRDefault="003A0507" w:rsidP="003A0507">
      <w:pPr>
        <w:numPr>
          <w:ilvl w:val="0"/>
          <w:numId w:val="6"/>
        </w:numPr>
        <w:spacing w:line="360" w:lineRule="auto"/>
        <w:jc w:val="both"/>
        <w:rPr>
          <w:b/>
        </w:rPr>
      </w:pPr>
      <w:r>
        <w:rPr>
          <w:b/>
        </w:rPr>
        <w:t>Voditelj/</w:t>
      </w:r>
      <w:proofErr w:type="spellStart"/>
      <w:r>
        <w:rPr>
          <w:b/>
        </w:rPr>
        <w:t>ica</w:t>
      </w:r>
      <w:proofErr w:type="spellEnd"/>
      <w:r>
        <w:rPr>
          <w:b/>
        </w:rPr>
        <w:t xml:space="preserve"> izrade i provedbe EU projekata: u prostoru Učilišta</w:t>
      </w:r>
    </w:p>
    <w:p w:rsidR="003A0507" w:rsidRDefault="003A0507" w:rsidP="003A0507">
      <w:pPr>
        <w:spacing w:line="360" w:lineRule="auto"/>
        <w:jc w:val="both"/>
        <w:rPr>
          <w:b/>
        </w:rPr>
      </w:pPr>
    </w:p>
    <w:p w:rsidR="003A0507" w:rsidRDefault="003A0507" w:rsidP="003A0507">
      <w:pPr>
        <w:numPr>
          <w:ilvl w:val="1"/>
          <w:numId w:val="6"/>
        </w:numPr>
        <w:shd w:val="clear" w:color="auto" w:fill="B3B3B3"/>
        <w:jc w:val="both"/>
        <w:rPr>
          <w:b/>
          <w:lang w:val="de-DE"/>
        </w:rPr>
      </w:pPr>
      <w:proofErr w:type="spellStart"/>
      <w:r>
        <w:rPr>
          <w:b/>
          <w:lang w:val="de-DE"/>
        </w:rPr>
        <w:t>program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stručnog</w:t>
      </w:r>
      <w:proofErr w:type="spellEnd"/>
      <w:r>
        <w:rPr>
          <w:b/>
          <w:lang w:val="de-DE"/>
        </w:rPr>
        <w:t xml:space="preserve"> </w:t>
      </w:r>
      <w:proofErr w:type="spellStart"/>
      <w:r>
        <w:rPr>
          <w:b/>
          <w:lang w:val="de-DE"/>
        </w:rPr>
        <w:t>osposobljavanja</w:t>
      </w:r>
      <w:proofErr w:type="spellEnd"/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</w:p>
    <w:tbl>
      <w:tblPr>
        <w:tblStyle w:val="Reetkatablice"/>
        <w:tblW w:w="9315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588"/>
        <w:gridCol w:w="4560"/>
        <w:gridCol w:w="4167"/>
      </w:tblGrid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Red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Naziv programa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Mjesto – tvrtka, obrt i slično izvođenja praktične nastave. 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Kuhar/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Restoran ''Tvrđava''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2.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Konobar/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Restoran ''Tvrđava''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3.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Pekar/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Pekarna ''NENO'' Knin i dr. 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Mljekar/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-sirar/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OPG Marić, </w:t>
            </w:r>
            <w:proofErr w:type="spellStart"/>
            <w:r>
              <w:t>Šimpraga</w:t>
            </w:r>
            <w:proofErr w:type="spellEnd"/>
            <w:r>
              <w:t xml:space="preserve"> i dr. 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5.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Proizvođač/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pršuta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roofErr w:type="spellStart"/>
            <w:r>
              <w:t>Pršutana</w:t>
            </w:r>
            <w:proofErr w:type="spellEnd"/>
            <w:r>
              <w:t xml:space="preserve"> na Miljevcima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6.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Vinar/ka-vinogradar/ka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Vinarija ''</w:t>
            </w:r>
            <w:proofErr w:type="spellStart"/>
            <w:r>
              <w:t>Dalmacijavino</w:t>
            </w:r>
            <w:proofErr w:type="spellEnd"/>
            <w:r>
              <w:t>'' Drniš;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7.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Voćar/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Srednja </w:t>
            </w:r>
            <w:proofErr w:type="spellStart"/>
            <w:r>
              <w:rPr>
                <w:sz w:val="20"/>
                <w:szCs w:val="20"/>
              </w:rPr>
              <w:t>struk.škola</w:t>
            </w:r>
            <w:proofErr w:type="spellEnd"/>
            <w:r>
              <w:rPr>
                <w:sz w:val="20"/>
                <w:szCs w:val="20"/>
              </w:rPr>
              <w:t xml:space="preserve"> u Kninu ili druga tvrtka – obrt koji ispunjavaju uvjete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8.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Bravar/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9.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Zidar/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GP ''Birano'' d.o.o. Knin;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10.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Zavarivač/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REL postupkom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Srednja </w:t>
            </w:r>
            <w:proofErr w:type="spellStart"/>
            <w:r>
              <w:rPr>
                <w:sz w:val="20"/>
                <w:szCs w:val="20"/>
              </w:rPr>
              <w:t>struk.škola</w:t>
            </w:r>
            <w:proofErr w:type="spellEnd"/>
            <w:r>
              <w:rPr>
                <w:sz w:val="20"/>
                <w:szCs w:val="20"/>
              </w:rPr>
              <w:t xml:space="preserve"> u Kninu ili druga tvrtka – obrt koji ispunjavaju uvjete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11.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Autogeni zavarivač/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12.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 tesar/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GP ''Birano'' d.o.o. Knin;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13.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 armirač/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-savijač/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željeza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GP ''Birano'' d.o.o. Knin;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14.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Vozač/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viličara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Skladište ''Brodomerkur'' i sl. 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15.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Računovođa/</w:t>
            </w:r>
            <w:proofErr w:type="spellStart"/>
            <w:r>
              <w:rPr>
                <w:b/>
              </w:rPr>
              <w:t>tkinja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POUK, Servis ''Bilanca''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16.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operater/ka na računalu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POUK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17.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njegovatelj/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Dom umirovljenika o Opća bolnica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18.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Krojač/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-šivač/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Srednja </w:t>
            </w:r>
            <w:proofErr w:type="spellStart"/>
            <w:r>
              <w:t>struk.škola</w:t>
            </w:r>
            <w:proofErr w:type="spellEnd"/>
            <w:r>
              <w:t xml:space="preserve"> </w:t>
            </w:r>
            <w:proofErr w:type="spellStart"/>
            <w:r>
              <w:t>K.Zvonimira</w:t>
            </w:r>
            <w:proofErr w:type="spellEnd"/>
            <w:r>
              <w:t xml:space="preserve"> Knin</w:t>
            </w:r>
          </w:p>
        </w:tc>
      </w:tr>
      <w:tr w:rsidR="003A0507" w:rsidTr="003A0507">
        <w:trPr>
          <w:trHeight w:val="288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19.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bagerom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Poduzeće ''Transport beton LUBINA''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20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buldožerom i </w:t>
            </w:r>
            <w:proofErr w:type="spellStart"/>
            <w:r>
              <w:rPr>
                <w:b/>
              </w:rPr>
              <w:t>grederom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Obrt GUGO&amp;CO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21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crpkom za beton i mikserom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Poduzeće ''Transport beton LUBINA''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22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kompresorom i  kompreso-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</w:t>
            </w:r>
            <w:proofErr w:type="spellStart"/>
            <w:r>
              <w:rPr>
                <w:b/>
              </w:rPr>
              <w:t>rskim</w:t>
            </w:r>
            <w:proofErr w:type="spellEnd"/>
            <w:r>
              <w:rPr>
                <w:b/>
              </w:rPr>
              <w:t xml:space="preserve"> strojem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Poduzeće ''Transport beton LUBINA''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23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lakom dizalicom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Građevinski obrt TVISS iz Knina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24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motornom pilom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Obrt prodaje i </w:t>
            </w:r>
            <w:proofErr w:type="spellStart"/>
            <w:r>
              <w:t>sjeće</w:t>
            </w:r>
            <w:proofErr w:type="spellEnd"/>
            <w:r>
              <w:t xml:space="preserve"> drva ''Antonio''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25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</w:t>
            </w:r>
            <w:proofErr w:type="spellStart"/>
            <w:r>
              <w:rPr>
                <w:b/>
              </w:rPr>
              <w:t>rovokopaćem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Obrt GUGO&amp;CO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26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strojem za </w:t>
            </w:r>
            <w:proofErr w:type="spellStart"/>
            <w:r>
              <w:rPr>
                <w:b/>
              </w:rPr>
              <w:t>otkop</w:t>
            </w:r>
            <w:proofErr w:type="spellEnd"/>
            <w:r>
              <w:rPr>
                <w:b/>
              </w:rPr>
              <w:t xml:space="preserve"> i preradu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kamena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Poduzeće ''Transport beton LUBINA''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27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strojem za polaganje betona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i asfalta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Ceste Šibenik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28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''       vibracijskim nabijačem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Ceste Šibenik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29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utovarivačem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Poduzeće ''Transport beton LUBINA''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30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 valjkom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Ceste Šibenik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31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mosnom i portalnom dizalicom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Građevinski obrt TVISS iz Knina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32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Postavljanje i rastavljanje </w:t>
            </w:r>
            <w:proofErr w:type="spellStart"/>
            <w:r>
              <w:rPr>
                <w:b/>
              </w:rPr>
              <w:t>cjevne</w:t>
            </w:r>
            <w:proofErr w:type="spellEnd"/>
            <w:r>
              <w:rPr>
                <w:b/>
              </w:rPr>
              <w:t xml:space="preserve"> skele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Građevinski obrt TVISS iz Knina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33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Signaliste i vezača/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tereta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Građevinski obrt TVISS iz Knina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34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motornom kosilicom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OPG Milivoja Manojlovića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lastRenderedPageBreak/>
              <w:t>35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Uzgajivača/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>, sakupljača/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i prerađivača/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ljekovitog i aromatičnog bilja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Obrt  ''API – HERBA''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36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Pčelara/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Pčelarska udruga DRAČA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37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Proizvođača/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rakije i drug. domaćih aromatiziranih pića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Poljoprivredni obrt ''PROPINKA''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38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Vrtlara/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Tvrtka ''ZELENILO'' d.o.o. Šibenik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39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Povrćara/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OPG Dragana Katića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40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Uzgajivaća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goveda i proizvođača/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mlijeka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OPG Milivoja Manojlovića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41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Peradara/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Farma nesilica ''KOLARIŠTE''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42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Ovčara/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– kozara/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OPG Bože </w:t>
            </w:r>
            <w:proofErr w:type="spellStart"/>
            <w:r>
              <w:t>Djaka</w:t>
            </w:r>
            <w:proofErr w:type="spellEnd"/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43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Monter/ka solarnih toplinskih sustava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Srednja strukovna škola u Kninu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44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Alatničar/ka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DIV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45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proofErr w:type="spellStart"/>
            <w:r>
              <w:rPr>
                <w:b/>
              </w:rPr>
              <w:t>Kalioc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teljica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DIV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46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proofErr w:type="spellStart"/>
            <w:r>
              <w:rPr>
                <w:b/>
              </w:rPr>
              <w:t>Priprematelj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metalnih sirovina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DIV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47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laserskim uređajem za rezanje i zavarivanje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DIV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48.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Tkalja / tkalac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Udruga Naša ognjišta, Knin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49.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Oblikovanje </w:t>
            </w:r>
            <w:proofErr w:type="spellStart"/>
            <w:r>
              <w:rPr>
                <w:b/>
              </w:rPr>
              <w:t>dekorativ</w:t>
            </w:r>
            <w:proofErr w:type="spellEnd"/>
            <w:r>
              <w:rPr>
                <w:b/>
              </w:rPr>
              <w:t>. predmeta od gline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Praktikum Učilišta ili neke Udruge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50.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Izrada rukotvorina od vune i konca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Praktikum Učilišta ili neke Udruge</w:t>
            </w:r>
          </w:p>
        </w:tc>
      </w:tr>
      <w:tr w:rsidR="003A0507" w:rsidTr="003A050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51.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Pomoćnik/</w:t>
            </w:r>
            <w:proofErr w:type="spellStart"/>
            <w:r>
              <w:rPr>
                <w:b/>
              </w:rPr>
              <w:t>ca</w:t>
            </w:r>
            <w:proofErr w:type="spellEnd"/>
            <w:r>
              <w:rPr>
                <w:b/>
              </w:rPr>
              <w:t xml:space="preserve"> u nastavi u radu s učenicima s teškoćama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Osnovna škola Domovinske zahvalnosti</w:t>
            </w:r>
          </w:p>
        </w:tc>
      </w:tr>
    </w:tbl>
    <w:p w:rsidR="003A0507" w:rsidRDefault="003A0507" w:rsidP="003A0507">
      <w:pPr>
        <w:rPr>
          <w:b/>
          <w:i/>
          <w:sz w:val="22"/>
          <w:szCs w:val="22"/>
        </w:rPr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   Učilište skrbi o stalnom unapređivanju obrazovnog rada. Unapređivanje obrazovnog rada  izražava se osobito:</w:t>
      </w:r>
    </w:p>
    <w:p w:rsidR="003A0507" w:rsidRDefault="003A0507" w:rsidP="003A0507">
      <w:pPr>
        <w:ind w:left="1080" w:hanging="360"/>
        <w:jc w:val="both"/>
        <w:rPr>
          <w:b/>
        </w:rPr>
      </w:pP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a)</w:t>
      </w:r>
      <w:r>
        <w:rPr>
          <w:b/>
          <w:szCs w:val="14"/>
        </w:rPr>
        <w:t xml:space="preserve">   u </w:t>
      </w:r>
      <w:r>
        <w:rPr>
          <w:b/>
        </w:rPr>
        <w:t>obrazovanju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o pitanjima ravnopravnosti spolova te pripremi oba spola za aktivno i ravnopravno sudjelovanje u svim područjima života;</w:t>
      </w: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b)</w:t>
      </w:r>
      <w:r>
        <w:rPr>
          <w:b/>
          <w:szCs w:val="14"/>
        </w:rPr>
        <w:t>   </w:t>
      </w:r>
      <w:r>
        <w:rPr>
          <w:b/>
        </w:rPr>
        <w:t xml:space="preserve">u praćenju i omogućavanju polaznicima/ama da razviju individualne    sklonosti i sposobnosti; </w:t>
      </w: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c)</w:t>
      </w:r>
      <w:r>
        <w:rPr>
          <w:b/>
          <w:szCs w:val="14"/>
        </w:rPr>
        <w:t xml:space="preserve">    </w:t>
      </w:r>
      <w:r>
        <w:rPr>
          <w:b/>
        </w:rPr>
        <w:t>u profesionalnom informiranju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>;</w:t>
      </w: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d)</w:t>
      </w:r>
      <w:r>
        <w:rPr>
          <w:b/>
          <w:szCs w:val="14"/>
        </w:rPr>
        <w:t xml:space="preserve">    </w:t>
      </w:r>
      <w:r>
        <w:rPr>
          <w:b/>
        </w:rPr>
        <w:t>u pružanju pomoći polaznicima/ama koji imaju teškoća u učenju ;</w:t>
      </w: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e)</w:t>
      </w:r>
      <w:r>
        <w:rPr>
          <w:b/>
          <w:szCs w:val="14"/>
        </w:rPr>
        <w:t>    </w:t>
      </w:r>
      <w:r>
        <w:rPr>
          <w:b/>
        </w:rPr>
        <w:t>u pomoći nastavnicima u njihovu radu s polaznicima/ama;</w:t>
      </w:r>
    </w:p>
    <w:p w:rsidR="003A0507" w:rsidRDefault="003A0507" w:rsidP="003A0507">
      <w:pPr>
        <w:ind w:left="1080" w:hanging="360"/>
        <w:jc w:val="both"/>
        <w:rPr>
          <w:b/>
        </w:rPr>
      </w:pPr>
      <w:r>
        <w:rPr>
          <w:b/>
        </w:rPr>
        <w:t>f)</w:t>
      </w:r>
      <w:r>
        <w:rPr>
          <w:b/>
          <w:szCs w:val="14"/>
        </w:rPr>
        <w:t xml:space="preserve">    </w:t>
      </w:r>
      <w:r>
        <w:rPr>
          <w:b/>
        </w:rPr>
        <w:t>u suradnji i savjetovanju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o problemima u vezi s učenjem i   savladavanjem gradiva.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Cs w:val="14"/>
        </w:rPr>
        <w:t xml:space="preserve">              </w:t>
      </w:r>
      <w:r>
        <w:rPr>
          <w:b/>
        </w:rPr>
        <w:t>Stručno usavršavanje nastavnika;</w:t>
      </w: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 w:val="36"/>
          <w:szCs w:val="14"/>
        </w:rPr>
        <w:t>         </w:t>
      </w:r>
      <w:r>
        <w:rPr>
          <w:b/>
        </w:rPr>
        <w:t>Cjeloživotno učenje nastavnika;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 </w:t>
      </w:r>
    </w:p>
    <w:p w:rsidR="003A0507" w:rsidRDefault="003A0507" w:rsidP="003A0507">
      <w:pPr>
        <w:shd w:val="clear" w:color="auto" w:fill="D9D9D9"/>
        <w:ind w:left="720" w:hanging="360"/>
        <w:jc w:val="both"/>
        <w:rPr>
          <w:b/>
        </w:rPr>
      </w:pPr>
      <w:r>
        <w:rPr>
          <w:b/>
        </w:rPr>
        <w:sym w:font="Times New Roman" w:char="F0B7"/>
      </w:r>
      <w:r>
        <w:rPr>
          <w:b/>
          <w:szCs w:val="14"/>
        </w:rPr>
        <w:t xml:space="preserve">       </w:t>
      </w:r>
      <w:r>
        <w:rPr>
          <w:b/>
        </w:rPr>
        <w:t>VREMENIK PROVOĐENJA PROGRAMA</w:t>
      </w:r>
    </w:p>
    <w:p w:rsidR="003A0507" w:rsidRDefault="003A0507" w:rsidP="003A0507">
      <w:pPr>
        <w:ind w:left="720" w:hanging="360"/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>Od 1. rujna tekuće do 31. kolovoza slijedeće godine.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shd w:val="clear" w:color="auto" w:fill="D9D9D9"/>
        <w:ind w:left="720" w:hanging="360"/>
        <w:rPr>
          <w:b/>
        </w:rPr>
      </w:pPr>
      <w:r>
        <w:rPr>
          <w:b/>
        </w:rPr>
        <w:sym w:font="Times New Roman" w:char="F0B7"/>
      </w:r>
      <w:r>
        <w:rPr>
          <w:b/>
          <w:szCs w:val="14"/>
        </w:rPr>
        <w:t xml:space="preserve">       </w:t>
      </w:r>
      <w:r>
        <w:rPr>
          <w:b/>
        </w:rPr>
        <w:t>PODROBAN TROŠKOVNIK PROGRAMA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Troškovi programa ovisni  su o opremljenosti Učilišta za pojedine programe - zanimanja. 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Ulaganja Učilište planira Godišnjim planom i programom rada a odobrava ih  Upravno vijeće odnosno osnivač – Grad. </w:t>
      </w:r>
    </w:p>
    <w:p w:rsidR="003A0507" w:rsidRDefault="003A0507" w:rsidP="003A0507">
      <w:pPr>
        <w:jc w:val="both"/>
        <w:rPr>
          <w:b/>
          <w:sz w:val="36"/>
        </w:rPr>
      </w:pPr>
      <w:r>
        <w:rPr>
          <w:b/>
        </w:rPr>
        <w:t>Financiranje nastavnika i opći materijalni troškovi propisani su zakonom i provedbenim propisima koji se odnose na obrazovanje odraslih, a financiraju se iz školarina polaznika, te djelomično od osnivača</w:t>
      </w:r>
      <w:r>
        <w:rPr>
          <w:b/>
          <w:sz w:val="36"/>
        </w:rPr>
        <w:t xml:space="preserve">. </w:t>
      </w:r>
    </w:p>
    <w:p w:rsidR="003A0507" w:rsidRDefault="003A0507" w:rsidP="003A0507">
      <w:pPr>
        <w:shd w:val="clear" w:color="auto" w:fill="FFFFFF"/>
        <w:ind w:firstLine="360"/>
        <w:jc w:val="both"/>
      </w:pPr>
      <w:r>
        <w:lastRenderedPageBreak/>
        <w:t xml:space="preserve">Obzirom na način financiranja, </w:t>
      </w:r>
      <w:r>
        <w:rPr>
          <w:b/>
        </w:rPr>
        <w:t xml:space="preserve">Pučko otvoreno učilište KNIN </w:t>
      </w:r>
      <w:r>
        <w:t xml:space="preserve">je javna ustanova koja se financira iz proračuna Grada Knina (sredstva za plaće zaposlenika), kao i od realizacije programa obrazovanja.  Iz tih razloga </w:t>
      </w:r>
      <w:r>
        <w:rPr>
          <w:b/>
        </w:rPr>
        <w:t xml:space="preserve">Pučko otvoreno učilište Knin, </w:t>
      </w:r>
      <w:r>
        <w:t>o obrazovnim potrebama građanstva Grada Knina i susjednih općina, održava nastavu za određeno osposobljavanje, usavršavanje ili tečaj u odnosu na broj prijavljenih i izabranih polaznika ukoliko je grupa financijski opravdana, tj. ako se od školarine mogu podmiriti troškovi predavača (za što Ravnatelj odgovara Upravnom vijeću).</w:t>
      </w:r>
    </w:p>
    <w:p w:rsidR="003A0507" w:rsidRDefault="003A0507" w:rsidP="003A0507">
      <w:pPr>
        <w:rPr>
          <w:b/>
          <w:sz w:val="36"/>
        </w:rPr>
      </w:pPr>
    </w:p>
    <w:p w:rsidR="003A0507" w:rsidRDefault="003A0507" w:rsidP="003A0507">
      <w:pPr>
        <w:shd w:val="clear" w:color="auto" w:fill="D9D9D9"/>
        <w:ind w:left="720" w:hanging="360"/>
        <w:rPr>
          <w:b/>
        </w:rPr>
      </w:pPr>
      <w:r>
        <w:rPr>
          <w:b/>
        </w:rPr>
        <w:sym w:font="Times New Roman" w:char="F0B7"/>
      </w:r>
      <w:r>
        <w:rPr>
          <w:b/>
          <w:szCs w:val="14"/>
        </w:rPr>
        <w:t xml:space="preserve">       </w:t>
      </w:r>
      <w:r>
        <w:rPr>
          <w:b/>
        </w:rPr>
        <w:t>NAČIN VREDNOVANJA I NAČIN KORIŠTENJA REZULTATA    VREDNOVANJA</w:t>
      </w:r>
    </w:p>
    <w:p w:rsidR="003A0507" w:rsidRDefault="003A0507" w:rsidP="003A0507">
      <w:pPr>
        <w:ind w:left="360" w:hanging="360"/>
        <w:jc w:val="both"/>
        <w:rPr>
          <w:b/>
        </w:rPr>
      </w:pP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Cs w:val="14"/>
        </w:rPr>
        <w:t xml:space="preserve">      </w:t>
      </w:r>
      <w:r>
        <w:rPr>
          <w:b/>
        </w:rPr>
        <w:t>Vanjsko vrednovanje provodi Nacionalni centar za vanjsko vrednovanje.</w:t>
      </w: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Cs w:val="14"/>
        </w:rPr>
        <w:t>      Polaznici/</w:t>
      </w:r>
      <w:proofErr w:type="spellStart"/>
      <w:r>
        <w:rPr>
          <w:b/>
          <w:szCs w:val="14"/>
        </w:rPr>
        <w:t>ce</w:t>
      </w:r>
      <w:proofErr w:type="spellEnd"/>
      <w:r>
        <w:rPr>
          <w:b/>
        </w:rPr>
        <w:t xml:space="preserve"> će sudjelovati u vanjskom vrednovanju, ovisno afinitetima i                namjerama nastavka školovanja.</w:t>
      </w:r>
      <w:r>
        <w:rPr>
          <w:b/>
          <w:sz w:val="36"/>
          <w:szCs w:val="14"/>
        </w:rPr>
        <w:t xml:space="preserve">     </w:t>
      </w:r>
    </w:p>
    <w:p w:rsidR="003A0507" w:rsidRDefault="003A0507" w:rsidP="003A0507">
      <w:pPr>
        <w:ind w:firstLine="708"/>
        <w:jc w:val="both"/>
      </w:pPr>
      <w:r>
        <w:t>Praćenje napredovanja polaznika/</w:t>
      </w:r>
      <w:proofErr w:type="spellStart"/>
      <w:r>
        <w:t>ca</w:t>
      </w:r>
      <w:proofErr w:type="spellEnd"/>
      <w:r>
        <w:t xml:space="preserve"> vršit će svaki predmetni nastavnik vođenjem osobne dokumentacije u tijeku konzultacija i instruktivne nastave. Konačni uspjeh provjeravat će se i ocjenjivati na posebno i pojedinačno organiziranim ispitima za svaki razred, i za svaki predmet, prema prijavi polaznika/</w:t>
      </w:r>
      <w:proofErr w:type="spellStart"/>
      <w:r>
        <w:t>ca</w:t>
      </w:r>
      <w:proofErr w:type="spellEnd"/>
      <w:r>
        <w:t>, a nakon obavljenih konzultacija, a u pravilu najmanje 15 dana nakon završetka nastave i konzultacija za određeni nastavni predmet. Način polaganja ispita podrobnije je razrađen u Pravilniku o srednjoškolskom obrazovanju odraslih.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Plan provođenja ispita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 xml:space="preserve">              Predmetni nastavnik iz pojedinog predmeta u roku od 10 do 15 dana po završetku skupnih i pojedinačnih konzultacija iz svoga premeta održava ispit.</w:t>
      </w:r>
    </w:p>
    <w:p w:rsidR="003A0507" w:rsidRDefault="003A0507" w:rsidP="003A0507">
      <w:pPr>
        <w:jc w:val="both"/>
      </w:pPr>
      <w:r>
        <w:t xml:space="preserve">              Osim ovih ispita postoje i ispiti (popravni ispiti i ispiti iz predmeta kojima polaznici nisu mogli pristupiti iz raznih razloga) koji se održavaju jednom mjesečno, a polaznik ima pravo polagati u jednom roku najviše tri (3) ispita. To su takozvani otvoreni ispitni rokovi prema planu nadnevka ispita. </w:t>
      </w:r>
    </w:p>
    <w:p w:rsidR="003A0507" w:rsidRDefault="003A0507" w:rsidP="003A0507">
      <w:pPr>
        <w:jc w:val="both"/>
        <w:rPr>
          <w:b/>
          <w:szCs w:val="14"/>
        </w:rPr>
      </w:pP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</w:rPr>
        <w:t xml:space="preserve"> - Vrednovanje provode nastavnici ocjenjivanjem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>, a stručna vijeća  utvrđivanjem općeg uspjeha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na kraju nastavne i školske godine te na završnom radu.</w:t>
      </w: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Cs w:val="14"/>
        </w:rPr>
        <w:t xml:space="preserve"> - </w:t>
      </w:r>
      <w:r>
        <w:rPr>
          <w:b/>
        </w:rPr>
        <w:t>Rezultati vrednovanja koriste se na stručnim  vijećima za unapređenje obrazovnog rada i stjecanja znanja i vještina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>.</w:t>
      </w:r>
    </w:p>
    <w:p w:rsidR="003A0507" w:rsidRDefault="003A0507" w:rsidP="003A0507">
      <w:pPr>
        <w:ind w:left="360" w:hanging="360"/>
        <w:jc w:val="both"/>
        <w:rPr>
          <w:b/>
        </w:rPr>
      </w:pPr>
      <w:r>
        <w:rPr>
          <w:b/>
          <w:szCs w:val="14"/>
        </w:rPr>
        <w:t xml:space="preserve">  - </w:t>
      </w:r>
      <w:r>
        <w:rPr>
          <w:b/>
        </w:rPr>
        <w:t>Rezultati vrednovanja koriste se i za promociju učilišnih programa i objavu postignuća polaznika/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i  nastavnika.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- Uspješni i osobito uspješni polaznici/</w:t>
      </w:r>
      <w:proofErr w:type="spellStart"/>
      <w:r>
        <w:rPr>
          <w:b/>
        </w:rPr>
        <w:t>ce</w:t>
      </w:r>
      <w:proofErr w:type="spellEnd"/>
      <w:r>
        <w:rPr>
          <w:b/>
        </w:rPr>
        <w:t xml:space="preserve"> za postignute rezultate mogu biti pohvaljeni i nagrađeni.</w:t>
      </w:r>
    </w:p>
    <w:p w:rsidR="003A0507" w:rsidRDefault="003A0507" w:rsidP="003A0507">
      <w:pPr>
        <w:shd w:val="clear" w:color="auto" w:fill="D9D9D9"/>
        <w:jc w:val="both"/>
        <w:rPr>
          <w:b/>
        </w:rPr>
      </w:pPr>
      <w:r>
        <w:rPr>
          <w:b/>
          <w:bCs/>
          <w:sz w:val="36"/>
        </w:rPr>
        <w:t> </w:t>
      </w:r>
      <w:r>
        <w:rPr>
          <w:b/>
        </w:rPr>
        <w:t>ZAVRŠAVANJE OBRAZOVANJA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shd w:val="clear" w:color="auto" w:fill="E0E0E0"/>
        <w:jc w:val="both"/>
        <w:rPr>
          <w:b/>
        </w:rPr>
      </w:pPr>
      <w:r>
        <w:rPr>
          <w:b/>
        </w:rPr>
        <w:t xml:space="preserve">  ZAVRŠNI RAD</w:t>
      </w:r>
    </w:p>
    <w:p w:rsidR="003A0507" w:rsidRDefault="003A0507" w:rsidP="003A0507">
      <w:pPr>
        <w:shd w:val="clear" w:color="auto" w:fill="FFFFFF"/>
        <w:jc w:val="both"/>
      </w:pPr>
    </w:p>
    <w:p w:rsidR="003A0507" w:rsidRDefault="003A0507" w:rsidP="003A0507">
      <w:pPr>
        <w:shd w:val="clear" w:color="auto" w:fill="FFFFFF"/>
        <w:jc w:val="both"/>
      </w:pPr>
      <w:r>
        <w:t xml:space="preserve">        Nakon završena tri razreda  stjecanja srednje stručne spreme te izradbe završnog rada, polaznici/</w:t>
      </w:r>
      <w:proofErr w:type="spellStart"/>
      <w:r>
        <w:t>ce</w:t>
      </w:r>
      <w:proofErr w:type="spellEnd"/>
      <w:r>
        <w:t xml:space="preserve"> ispunjavaju uvjete za pristupanje obrani završnog rada, i to u rokovima koji su propisani: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ljetnom roku, tijekom lipnja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jesenskom roku, u rujnu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zimskom roku, tijekom veljače.</w:t>
      </w:r>
    </w:p>
    <w:p w:rsidR="003A0507" w:rsidRDefault="003A0507" w:rsidP="003A0507">
      <w:pPr>
        <w:shd w:val="clear" w:color="auto" w:fill="FFFFFF"/>
        <w:jc w:val="both"/>
      </w:pPr>
      <w:r>
        <w:t>(Pravilnik o standardima i normativima te načinu i postupku utvrđivanja ispunjenosti uvjeta u ustanovama za obrazovanje odraslih, članak 42. stavka 9.)</w:t>
      </w:r>
    </w:p>
    <w:p w:rsidR="003A0507" w:rsidRDefault="003A0507" w:rsidP="003A0507">
      <w:pPr>
        <w:shd w:val="clear" w:color="auto" w:fill="FFFFFF"/>
        <w:jc w:val="both"/>
        <w:rPr>
          <w:b/>
        </w:rPr>
      </w:pPr>
    </w:p>
    <w:p w:rsidR="003A0507" w:rsidRDefault="003A0507" w:rsidP="003A0507">
      <w:pPr>
        <w:shd w:val="clear" w:color="auto" w:fill="FFFFFF"/>
        <w:jc w:val="both"/>
        <w:rPr>
          <w:b/>
        </w:rPr>
      </w:pPr>
      <w:r>
        <w:rPr>
          <w:b/>
        </w:rPr>
        <w:t>Polaznik prijavljuje obranu ustanovi prijavnicom za obranu čiji sadržaj je propisan Pravilnikom, i to: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do 01. travnja za ljetni rok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do 10. srpnja za jesenski rok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uppressAutoHyphens/>
        <w:jc w:val="both"/>
      </w:pPr>
      <w:r>
        <w:t>do 30. studenoga za zimski rok.</w:t>
      </w:r>
    </w:p>
    <w:p w:rsidR="003A0507" w:rsidRDefault="003A0507" w:rsidP="003A0507">
      <w:pPr>
        <w:shd w:val="clear" w:color="auto" w:fill="FFFFFF"/>
        <w:jc w:val="both"/>
      </w:pPr>
      <w:r>
        <w:t>(članak 18. stavak 1.)</w:t>
      </w:r>
    </w:p>
    <w:p w:rsidR="003A0507" w:rsidRDefault="003A0507" w:rsidP="003A0507">
      <w:pPr>
        <w:shd w:val="clear" w:color="auto" w:fill="FFFFFF"/>
        <w:jc w:val="both"/>
      </w:pPr>
      <w:r>
        <w:t xml:space="preserve">          Prema članku 8. Pravilnika o izradbi i obrani završnog rada, teme za završni rad, u suradnji sa nastavnicima struke-nositeljima tema, donosi ravnatelj ustanove do 20. listopada za sve rokove u tekućoj </w:t>
      </w:r>
      <w:r>
        <w:lastRenderedPageBreak/>
        <w:t>školskoj godini na prijedlog stručnih vijeća. Polaznici biraju teme najkasnije do 31.listopada tekuće školske godine (članak 8. stavka 4.).</w:t>
      </w:r>
    </w:p>
    <w:p w:rsidR="003A0507" w:rsidRDefault="003A0507" w:rsidP="003A0507">
      <w:pPr>
        <w:shd w:val="clear" w:color="auto" w:fill="FFFFFF"/>
        <w:jc w:val="both"/>
      </w:pPr>
      <w:r>
        <w:t>Izradba se sastoji od uratka koji može biti: projekt, pokus s elaboratom, praktični rad s elaboratom, složeniji ispitni zadatak ili drugi slični uradak usklađen s nastavnim programom (članak 8. stavka 6.)</w:t>
      </w:r>
    </w:p>
    <w:p w:rsidR="003A0507" w:rsidRDefault="003A0507" w:rsidP="003A0507">
      <w:pPr>
        <w:shd w:val="clear" w:color="auto" w:fill="FFFFFF"/>
        <w:jc w:val="both"/>
      </w:pPr>
      <w:r>
        <w:t xml:space="preserve">Polaznik prezentira završni rad u obliku obrane ili javnog nastupa pred povjerenstvom za obranu završnog rada. Obrana, u pravilu, traje do 30 minuta. </w:t>
      </w:r>
    </w:p>
    <w:p w:rsidR="003A0507" w:rsidRDefault="003A0507" w:rsidP="003A0507">
      <w:pPr>
        <w:shd w:val="clear" w:color="auto" w:fill="FFFFFF"/>
        <w:jc w:val="both"/>
      </w:pPr>
      <w:r>
        <w:t>Izradba, obrana te opći uspjeh iz izradbe i obrane završnog rada, ocjenjuje se ocjenama: odličan (5), vrlo dobar (4), dobar (3), dovoljan (2) i nedovoljan (1). Polaznik koji je iz izradbe ocijenjen prolaznom ocjenom, a iz obrane ocjenom nedovoljan (1), na sljedećem će roku ponavljati obranu bez ponavljanja izradbe.</w:t>
      </w:r>
    </w:p>
    <w:p w:rsidR="003A0507" w:rsidRDefault="003A0507" w:rsidP="003A0507">
      <w:pPr>
        <w:shd w:val="clear" w:color="auto" w:fill="FFFFFF"/>
        <w:jc w:val="both"/>
      </w:pPr>
      <w:r>
        <w:t>Polazniku/ci koji je obranio završni rad, izdaje se svjedodžba o završnom radu te se za tog polaznika/</w:t>
      </w:r>
      <w:proofErr w:type="spellStart"/>
      <w:r>
        <w:t>cu</w:t>
      </w:r>
      <w:proofErr w:type="spellEnd"/>
      <w:r>
        <w:t xml:space="preserve"> započeti program edukacije smatra završenim.</w:t>
      </w:r>
    </w:p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shd w:val="clear" w:color="auto" w:fill="D9D9D9"/>
        <w:rPr>
          <w:b/>
          <w:bCs/>
        </w:rPr>
      </w:pPr>
      <w:r>
        <w:rPr>
          <w:b/>
          <w:bCs/>
        </w:rPr>
        <w:t xml:space="preserve">KRATKOROČNI PLAN I PROGRAM UČILIŠTA ZA </w:t>
      </w:r>
    </w:p>
    <w:p w:rsidR="003A0507" w:rsidRDefault="003A0507" w:rsidP="003A0507">
      <w:pPr>
        <w:shd w:val="clear" w:color="auto" w:fill="D9D9D9"/>
        <w:rPr>
          <w:b/>
        </w:rPr>
      </w:pPr>
      <w:r>
        <w:rPr>
          <w:b/>
          <w:bCs/>
        </w:rPr>
        <w:t>ŠKOLSKU GODINU 2014./15.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Kratkoročni plan i program Učilišta ovisi o  aktivnostima, a donosi se na temelju nacionalnog kurikuluma i nastavnog plana i programa Učilišta.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>Kratkoročni plan i program rada Učilišta donosi se ovim kurikulumom a preciznije pojedinosti utvrdit će se godišnjim planom i programom rada Učilišta za svaku školsku godinu do 30. rujna.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  <w:bCs/>
          <w:i/>
          <w:sz w:val="36"/>
        </w:rPr>
      </w:pPr>
      <w:r>
        <w:rPr>
          <w:b/>
          <w:bCs/>
          <w:i/>
          <w:sz w:val="36"/>
        </w:rPr>
        <w:t>PROGRAMI KOJI SE IZVODE U UČILIŠTU:</w:t>
      </w:r>
    </w:p>
    <w:p w:rsidR="003A0507" w:rsidRDefault="003A0507" w:rsidP="003A0507">
      <w:pPr>
        <w:rPr>
          <w:b/>
          <w:bCs/>
          <w:sz w:val="36"/>
        </w:rPr>
      </w:pPr>
    </w:p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t xml:space="preserve">IV. Programi  SREDNJE STRUČNE SPREME      </w:t>
      </w:r>
    </w:p>
    <w:p w:rsidR="003A0507" w:rsidRDefault="003A0507" w:rsidP="003A0507">
      <w:pPr>
        <w:pStyle w:val="Naslov1"/>
      </w:pPr>
      <w:r>
        <w:t xml:space="preserve">                  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PROGRAMI SREDNJOŠKOLSKOG OBRAZOVANJA ODRASLIH ZA KOJE USTANOVA IMA ODOBRENJE ZA RAD OD MINISTARSTVA PROSVJETE I ŠPORTA: </w:t>
      </w:r>
    </w:p>
    <w:p w:rsidR="003A0507" w:rsidRDefault="003A0507" w:rsidP="003A0507">
      <w:pPr>
        <w:jc w:val="both"/>
      </w:pPr>
    </w:p>
    <w:p w:rsidR="003A0507" w:rsidRDefault="003A0507" w:rsidP="003A0507">
      <w:pPr>
        <w:ind w:left="765"/>
        <w:jc w:val="both"/>
        <w:rPr>
          <w:b/>
        </w:rPr>
      </w:pPr>
      <w:r>
        <w:rPr>
          <w:b/>
        </w:rPr>
        <w:t xml:space="preserve">   PROGRAMI ZA STJECANJE SREDNJE STRUČNE SPREME </w:t>
      </w:r>
    </w:p>
    <w:p w:rsidR="003A0507" w:rsidRDefault="003A0507" w:rsidP="003A0507">
      <w:pPr>
        <w:ind w:firstLine="708"/>
        <w:jc w:val="both"/>
        <w:rPr>
          <w:b/>
        </w:rPr>
      </w:pPr>
      <w:r>
        <w:rPr>
          <w:b/>
        </w:rPr>
        <w:t xml:space="preserve">    I PREKVALIFIKACIJU: </w:t>
      </w:r>
    </w:p>
    <w:p w:rsidR="003A0507" w:rsidRDefault="003A0507" w:rsidP="003A0507">
      <w:pPr>
        <w:ind w:left="1485"/>
        <w:jc w:val="both"/>
        <w:rPr>
          <w:b/>
        </w:rPr>
      </w:pPr>
    </w:p>
    <w:tbl>
      <w:tblPr>
        <w:tblStyle w:val="Reetkatablice"/>
        <w:tblW w:w="0" w:type="auto"/>
        <w:tblInd w:w="0" w:type="dxa"/>
        <w:tblLook w:val="01E0" w:firstRow="1" w:lastRow="1" w:firstColumn="1" w:lastColumn="1" w:noHBand="0" w:noVBand="0"/>
      </w:tblPr>
      <w:tblGrid>
        <w:gridCol w:w="690"/>
        <w:gridCol w:w="3594"/>
        <w:gridCol w:w="5031"/>
      </w:tblGrid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Red.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Naziv programa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Odobrenje Ministarstva znanosti, obrazovanja i športa i datum izdavanja odobrenja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Ekonomist/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(IV. stupanj) 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UP/I-602-07/04-03/79;     07.03.2005.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2.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Prodavač/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UP/I-602-07/04-03/79;     07.03.2005.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3.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Kuhar/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UP/I-602-07/04-03/79;     07.03.2005.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Konobar/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UP/I-602-07/04-03/79;     07.03.2005.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5.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Vozač/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motornoga vozila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UP/I-602-07/04-03/79;     07.03.2005.</w:t>
            </w:r>
          </w:p>
        </w:tc>
      </w:tr>
    </w:tbl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t xml:space="preserve">V.  Program USAVRŠAVANJA                                                   </w:t>
      </w:r>
    </w:p>
    <w:p w:rsidR="003A0507" w:rsidRDefault="003A0507" w:rsidP="003A0507"/>
    <w:tbl>
      <w:tblPr>
        <w:tblStyle w:val="Reetkatablice"/>
        <w:tblW w:w="0" w:type="auto"/>
        <w:tblInd w:w="0" w:type="dxa"/>
        <w:tblLook w:val="01E0" w:firstRow="1" w:lastRow="1" w:firstColumn="1" w:lastColumn="1" w:noHBand="0" w:noVBand="0"/>
      </w:tblPr>
      <w:tblGrid>
        <w:gridCol w:w="690"/>
        <w:gridCol w:w="3594"/>
        <w:gridCol w:w="5031"/>
      </w:tblGrid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Red.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Naziv programa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Odobrenje Ministarstva znanosti, obrazovanja i športa i datum izdavanja odobrenja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proofErr w:type="spellStart"/>
            <w:r>
              <w:rPr>
                <w:b/>
              </w:rPr>
              <w:t>Podešivač</w:t>
            </w:r>
            <w:proofErr w:type="spellEnd"/>
            <w:r>
              <w:rPr>
                <w:b/>
              </w:rPr>
              <w:t xml:space="preserve"> strojeva za proizvodnju vijaka 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2. </w:t>
            </w:r>
          </w:p>
        </w:tc>
        <w:tc>
          <w:tcPr>
            <w:tcW w:w="3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Voditelj/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izrade i provedbe EU projekata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 fazi verifikacije, ASOO dala pozitivno stručno mišljenje.</w:t>
            </w:r>
          </w:p>
        </w:tc>
      </w:tr>
    </w:tbl>
    <w:p w:rsidR="003A0507" w:rsidRDefault="003A0507" w:rsidP="003A0507">
      <w:pPr>
        <w:pStyle w:val="Naslov1"/>
      </w:pPr>
    </w:p>
    <w:p w:rsidR="003A0507" w:rsidRDefault="003A0507" w:rsidP="003A0507"/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lastRenderedPageBreak/>
        <w:t>VI.  Programi  STRUČNOG  OSPOSOBLJAVANJE</w:t>
      </w:r>
    </w:p>
    <w:p w:rsidR="003A0507" w:rsidRDefault="003A0507" w:rsidP="003A0507">
      <w:pPr>
        <w:jc w:val="both"/>
        <w:rPr>
          <w:b/>
        </w:rPr>
      </w:pPr>
    </w:p>
    <w:tbl>
      <w:tblPr>
        <w:tblStyle w:val="Reetkatablice"/>
        <w:tblW w:w="9315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708"/>
        <w:gridCol w:w="4440"/>
        <w:gridCol w:w="4167"/>
      </w:tblGrid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Red.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</w:rPr>
              <w:t>broj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Naziv programa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Odobrenje Ministarstva znanosti, obrazovanja i športa i datum izdavanja odobrenja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Kuhar/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2.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Konobar/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3.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Pekar/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Mljekar/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-sirar/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UP/I-602-07/07-03/00130;   24.12.2007. 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5.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Proizvođač/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pršuta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6.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Vinar/ka-vinogradar/ka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UP/I-602-07/06-03/00085;   05.03.2007.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7.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Voćar/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UP/I-602-07/06-03/00085;   05.03.2007.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8.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Bravar/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9.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Zidar/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10.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Zavarivač/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REL postupkom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11.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Autogeni zavarivač/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12.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 tesar/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UP/I-602-07/06-03/00085;   05.03.2007.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13.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 armirač/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-savijač/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željeza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UP/I-602-07/06-03/00085;   05.03.2007.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14.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Vozač/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viličara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15.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Računovođa/</w:t>
            </w:r>
            <w:proofErr w:type="spellStart"/>
            <w:r>
              <w:rPr>
                <w:b/>
              </w:rPr>
              <w:t>tkinja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16.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operater/ka na računalu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UP/I-602-07/06-03/00085;   05.03.2007.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17.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njegovatelj/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18.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Krojač/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>-šivač/</w:t>
            </w:r>
            <w:proofErr w:type="spellStart"/>
            <w:r>
              <w:rPr>
                <w:b/>
              </w:rPr>
              <w:t>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UP/I-602-07/05-03/17;   25.09.2005.</w:t>
            </w:r>
          </w:p>
        </w:tc>
      </w:tr>
      <w:tr w:rsidR="003A0507" w:rsidTr="003A0507">
        <w:trPr>
          <w:trHeight w:val="28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19.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bagerom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UP/I-602-07/12-03/00012;   25.01.2012.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20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buldožerom i </w:t>
            </w:r>
            <w:proofErr w:type="spellStart"/>
            <w:r>
              <w:rPr>
                <w:b/>
              </w:rPr>
              <w:t>grederom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21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crpkom za beton i mikserom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22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kompresorom i  kompreso-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</w:t>
            </w:r>
            <w:proofErr w:type="spellStart"/>
            <w:r>
              <w:rPr>
                <w:b/>
              </w:rPr>
              <w:t>rskim</w:t>
            </w:r>
            <w:proofErr w:type="spellEnd"/>
            <w:r>
              <w:rPr>
                <w:b/>
              </w:rPr>
              <w:t xml:space="preserve"> strojem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23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lakom dizalicom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24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motornom pilom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25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rovokopačem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26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strojem za </w:t>
            </w:r>
            <w:proofErr w:type="spellStart"/>
            <w:r>
              <w:rPr>
                <w:b/>
              </w:rPr>
              <w:t>otkop</w:t>
            </w:r>
            <w:proofErr w:type="spellEnd"/>
            <w:r>
              <w:rPr>
                <w:b/>
              </w:rPr>
              <w:t xml:space="preserve"> i preradu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kamena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27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''         strojem za polaganje betona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       i asfalta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28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''       vibracijskim nabijačem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29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utovarivačem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30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   valjkom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31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''      mosnom i portalnom dizalicom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32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Postavljanje i rastavljanje </w:t>
            </w:r>
            <w:proofErr w:type="spellStart"/>
            <w:r>
              <w:rPr>
                <w:b/>
              </w:rPr>
              <w:t>cjevne</w:t>
            </w:r>
            <w:proofErr w:type="spellEnd"/>
            <w:r>
              <w:rPr>
                <w:b/>
              </w:rPr>
              <w:t xml:space="preserve"> skele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33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Signaliste i vezača/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tereta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34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motornom kosilicom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35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Uzgajivača/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>, sakupljača/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i prerađivača/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ljekovitog i aromatičnog bilja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36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Pčelara/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37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Proizvođača/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rakije i drug. domaćih aromatiziranih pića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38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Vrtlara/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39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Povrćara/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40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Uzgajivaća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goveda i proizvođača/</w:t>
            </w:r>
            <w:proofErr w:type="spellStart"/>
            <w:r>
              <w:rPr>
                <w:b/>
                <w:sz w:val="20"/>
                <w:szCs w:val="20"/>
              </w:rPr>
              <w:t>ice</w:t>
            </w:r>
            <w:proofErr w:type="spellEnd"/>
            <w:r>
              <w:rPr>
                <w:b/>
                <w:sz w:val="20"/>
                <w:szCs w:val="20"/>
              </w:rPr>
              <w:t xml:space="preserve"> mlijeka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41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Peradara/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42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Ovčara/</w:t>
            </w:r>
            <w:proofErr w:type="spellStart"/>
            <w:r>
              <w:rPr>
                <w:b/>
              </w:rPr>
              <w:t>ice</w:t>
            </w:r>
            <w:proofErr w:type="spellEnd"/>
            <w:r>
              <w:rPr>
                <w:b/>
              </w:rPr>
              <w:t xml:space="preserve"> – kozara/</w:t>
            </w:r>
            <w:proofErr w:type="spellStart"/>
            <w:r>
              <w:rPr>
                <w:b/>
              </w:rPr>
              <w:t>ice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UP/I-602-07/12-03/00029;   05.03.2012.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43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Monter/ka solarnih toplinskih sustava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UP/I-602-07/12-03/00078;   10.04.2012.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lastRenderedPageBreak/>
              <w:t>44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Alatničar/ka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UP/I-602-07/12-03/00078;   10.04.2012.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45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proofErr w:type="spellStart"/>
            <w:r>
              <w:rPr>
                <w:b/>
              </w:rPr>
              <w:t>Kalioc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teljica</w:t>
            </w:r>
            <w:proofErr w:type="spellEnd"/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UP/I-602-07/12-03/00078;   10.04.2012.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46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proofErr w:type="spellStart"/>
            <w:r>
              <w:rPr>
                <w:b/>
              </w:rPr>
              <w:t>Priprematelj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metalnih sirovina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UP/I-602-07/12-03/00078;   10.04.2012.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47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Rukovatelj/</w:t>
            </w:r>
            <w:proofErr w:type="spellStart"/>
            <w:r>
              <w:rPr>
                <w:b/>
              </w:rPr>
              <w:t>ica</w:t>
            </w:r>
            <w:proofErr w:type="spellEnd"/>
            <w:r>
              <w:rPr>
                <w:b/>
              </w:rPr>
              <w:t xml:space="preserve"> laserskim uređajem za rezanje i zavarivanje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UP/I-602-07/12-03/00078;   10.04.2012.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48.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Tkalja/tkalac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UP/I-602-07/13-03/00180;  14.11.2013.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49. 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Oblikovanje </w:t>
            </w:r>
            <w:proofErr w:type="spellStart"/>
            <w:r>
              <w:rPr>
                <w:b/>
              </w:rPr>
              <w:t>dekorat</w:t>
            </w:r>
            <w:proofErr w:type="spellEnd"/>
            <w:r>
              <w:rPr>
                <w:b/>
              </w:rPr>
              <w:t>. predmeta od gline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UP/I-602-07/13-03/00276;  7.1.2014.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50.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Izrada rukotvorina od vune i konca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UP/I-602-07/14-03/00055;  24.2.2014.</w:t>
            </w:r>
          </w:p>
        </w:tc>
      </w:tr>
      <w:tr w:rsidR="003A0507" w:rsidTr="003A0507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51.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Pomoćnik/</w:t>
            </w:r>
            <w:proofErr w:type="spellStart"/>
            <w:r>
              <w:rPr>
                <w:b/>
              </w:rPr>
              <w:t>ca</w:t>
            </w:r>
            <w:proofErr w:type="spellEnd"/>
            <w:r>
              <w:rPr>
                <w:b/>
              </w:rPr>
              <w:t xml:space="preserve"> u nastavi u radu s učenicima s teškoćama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U fazi verifikacije, ASOO dala pozitivno stručno mišljenje.</w:t>
            </w:r>
          </w:p>
        </w:tc>
      </w:tr>
    </w:tbl>
    <w:p w:rsidR="003A0507" w:rsidRDefault="003A0507" w:rsidP="003A0507">
      <w:pPr>
        <w:rPr>
          <w:b/>
          <w:i/>
          <w:sz w:val="20"/>
          <w:szCs w:val="20"/>
        </w:rPr>
      </w:pPr>
    </w:p>
    <w:p w:rsidR="003A0507" w:rsidRDefault="003A0507" w:rsidP="003A0507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P.S. Temeljem stručnog mišljenja Agencije za obrazovanje odraslih, Klasa: 602-07/10-02/84;   </w:t>
      </w:r>
      <w:proofErr w:type="spellStart"/>
      <w:r>
        <w:rPr>
          <w:b/>
          <w:i/>
          <w:sz w:val="20"/>
          <w:szCs w:val="20"/>
        </w:rPr>
        <w:t>Ur.broj</w:t>
      </w:r>
      <w:proofErr w:type="spellEnd"/>
      <w:r>
        <w:rPr>
          <w:b/>
          <w:i/>
          <w:sz w:val="20"/>
          <w:szCs w:val="20"/>
        </w:rPr>
        <w:t xml:space="preserve">: 357-06-10-02 od 14. svibnja 2010. godine i ''mišljenja'' Ministarstva znanosti,  obrazovanja i športa, Klasa: 602-07/10-03/00090; </w:t>
      </w:r>
      <w:proofErr w:type="spellStart"/>
      <w:r>
        <w:rPr>
          <w:b/>
          <w:i/>
          <w:sz w:val="20"/>
          <w:szCs w:val="20"/>
        </w:rPr>
        <w:t>Ur.broj</w:t>
      </w:r>
      <w:proofErr w:type="spellEnd"/>
      <w:r>
        <w:rPr>
          <w:b/>
          <w:i/>
          <w:sz w:val="20"/>
          <w:szCs w:val="20"/>
        </w:rPr>
        <w:t>: 533-09-10-02, od 07. lipnja  2010. godine, navedeni programi (stjecanja SSS i  prekvalifikacije, stručnog</w:t>
      </w:r>
      <w:r>
        <w:rPr>
          <w:b/>
          <w:i/>
          <w:sz w:val="22"/>
          <w:szCs w:val="22"/>
        </w:rPr>
        <w:t xml:space="preserve"> usavršavanja i osposobljavanja od rednog </w:t>
      </w:r>
      <w:r>
        <w:rPr>
          <w:b/>
          <w:i/>
          <w:sz w:val="20"/>
          <w:szCs w:val="20"/>
        </w:rPr>
        <w:t xml:space="preserve">broja 1 do 18),  mogu se izvoditi na temelju ''izmijenjenih </w:t>
      </w:r>
      <w:proofErr w:type="spellStart"/>
      <w:r>
        <w:rPr>
          <w:b/>
          <w:i/>
          <w:sz w:val="20"/>
          <w:szCs w:val="20"/>
        </w:rPr>
        <w:t>programa''utvrđenih</w:t>
      </w:r>
      <w:proofErr w:type="spellEnd"/>
      <w:r>
        <w:rPr>
          <w:b/>
          <w:i/>
          <w:sz w:val="20"/>
          <w:szCs w:val="20"/>
        </w:rPr>
        <w:t xml:space="preserve"> 2010. godine,  a na temelju važećih odobrenja. </w:t>
      </w:r>
    </w:p>
    <w:p w:rsidR="003A0507" w:rsidRDefault="003A0507" w:rsidP="003A0507">
      <w:pPr>
        <w:rPr>
          <w:b/>
          <w:i/>
          <w:sz w:val="20"/>
          <w:szCs w:val="20"/>
        </w:rPr>
      </w:pPr>
    </w:p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t xml:space="preserve">VII. Nositelji  programa  - nastavnici                                      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ab/>
        <w:t xml:space="preserve">Za predavače (nastavnike) za svako od zanimanja stjecanja srednje stručne spreme i prekvalifikaciju, a za koje Učilište ima odobrenje izdano od strane Ministarstva znanosti, obrazovanja i sporta, angažirat će se stručne osobe koje ispunjavaju sve uvjete predviđene Nastavnim planom i programom za navedeno zanimanje, a koji je donijelo nadležno Ministarstvo. 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ab/>
        <w:t xml:space="preserve">Odabir nastavnika izvršit će se putem javnog poziva, koji će raspisati ravnatelj Učilišta. </w:t>
      </w:r>
    </w:p>
    <w:p w:rsidR="003A0507" w:rsidRDefault="003A0507" w:rsidP="003A0507">
      <w:pPr>
        <w:jc w:val="both"/>
      </w:pPr>
      <w:r>
        <w:tab/>
        <w:t xml:space="preserve">Na poziv se mogu javiti stručne osobe (nastavnici) koji ispunjavaju propisane uvjete, do 30. rujna 2014. godine. </w:t>
      </w:r>
    </w:p>
    <w:p w:rsidR="003A0507" w:rsidRDefault="003A0507" w:rsidP="003A0507"/>
    <w:p w:rsidR="003A0507" w:rsidRDefault="003A0507" w:rsidP="003A0507">
      <w:pPr>
        <w:jc w:val="both"/>
      </w:pPr>
      <w:r>
        <w:tab/>
        <w:t xml:space="preserve">Za predavače programa stručnog usavršavanja i programa osposobljavanja, koje tijekom školske godine bude izvodilo ovo Učilište, također će se angažirati stručne osobe (predavači) koji ispunjavaju uvjete za izvođenje istih, kao i pedagoške kompetencije. </w:t>
      </w:r>
    </w:p>
    <w:p w:rsidR="003A0507" w:rsidRDefault="003A0507" w:rsidP="003A0507">
      <w:pPr>
        <w:jc w:val="both"/>
      </w:pPr>
      <w:r>
        <w:tab/>
        <w:t xml:space="preserve">Odabir predavača za programe osposobljavanja i usavršavanja izvršit će se tijekom priprema za  izvođenje  istih vodeći računa o uvjetima iz prethodnog stavka. </w:t>
      </w:r>
    </w:p>
    <w:p w:rsidR="003A0507" w:rsidRDefault="003A0507" w:rsidP="003A0507"/>
    <w:p w:rsidR="003A0507" w:rsidRDefault="003A0507" w:rsidP="003A0507">
      <w:pPr>
        <w:jc w:val="both"/>
      </w:pPr>
      <w:r>
        <w:tab/>
        <w:t xml:space="preserve">Nakon što se utvrde obrazovni programi koji će se tijekom školske godine izvoditi, sačinit će se tablice nastavnika – predavača po pojedinim programima i nastavnim predmetima, koji će se pridodati Kurikulumu i predstavljati njegov sastavni dio. </w:t>
      </w:r>
    </w:p>
    <w:p w:rsidR="003A0507" w:rsidRDefault="003A0507" w:rsidP="003A0507">
      <w:r>
        <w:tab/>
        <w:t>Isti postupak će se odnositi i na popise polaznika/</w:t>
      </w:r>
      <w:proofErr w:type="spellStart"/>
      <w:r>
        <w:t>ca</w:t>
      </w:r>
      <w:proofErr w:type="spellEnd"/>
      <w:r>
        <w:t xml:space="preserve"> svakog  od obrazovnih programa koje budemo izvodili tijekom školske godine. </w:t>
      </w:r>
    </w:p>
    <w:p w:rsidR="003A0507" w:rsidRDefault="003A0507" w:rsidP="003A0507">
      <w:pPr>
        <w:pStyle w:val="Naslov1"/>
        <w:shd w:val="clear" w:color="auto" w:fill="B3B3B3"/>
        <w:rPr>
          <w:sz w:val="32"/>
          <w:szCs w:val="32"/>
        </w:rPr>
      </w:pPr>
      <w:r>
        <w:rPr>
          <w:sz w:val="32"/>
          <w:szCs w:val="32"/>
        </w:rPr>
        <w:t xml:space="preserve">VIII. Izvedbeni programi po području rada                                                                                                                           </w:t>
      </w:r>
    </w:p>
    <w:p w:rsidR="003A0507" w:rsidRDefault="003A0507" w:rsidP="003A0507"/>
    <w:p w:rsidR="003A0507" w:rsidRDefault="003A0507" w:rsidP="003A0507">
      <w:pPr>
        <w:rPr>
          <w:b/>
        </w:rPr>
      </w:pPr>
      <w:r>
        <w:rPr>
          <w:b/>
        </w:rPr>
        <w:t>VIII. 1a. Programi stjecanja SSS i prekvalifikacija – EKONOMIST/ICA</w:t>
      </w:r>
    </w:p>
    <w:p w:rsidR="003A0507" w:rsidRDefault="003A0507" w:rsidP="003A0507">
      <w:pPr>
        <w:shd w:val="clear" w:color="auto" w:fill="FFFFFF"/>
        <w:spacing w:line="250" w:lineRule="exact"/>
        <w:ind w:left="1205" w:right="442"/>
        <w:rPr>
          <w:b/>
        </w:rPr>
      </w:pPr>
      <w:r>
        <w:rPr>
          <w:b/>
        </w:rPr>
        <w:t>DOPISNO-KONZULTATIVNA METODA</w:t>
      </w:r>
    </w:p>
    <w:p w:rsidR="003A0507" w:rsidRDefault="003A0507" w:rsidP="003A0507">
      <w:pPr>
        <w:spacing w:after="211" w:line="1" w:lineRule="exact"/>
        <w:rPr>
          <w:sz w:val="2"/>
          <w:szCs w:val="2"/>
        </w:rPr>
      </w:pP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1"/>
        <w:gridCol w:w="2877"/>
        <w:gridCol w:w="876"/>
        <w:gridCol w:w="867"/>
        <w:gridCol w:w="876"/>
        <w:gridCol w:w="867"/>
        <w:gridCol w:w="876"/>
        <w:gridCol w:w="867"/>
        <w:gridCol w:w="876"/>
        <w:gridCol w:w="867"/>
      </w:tblGrid>
      <w:tr w:rsidR="003A0507" w:rsidTr="003A0507">
        <w:trPr>
          <w:trHeight w:hRule="exact" w:val="779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spacing w:line="206" w:lineRule="exact"/>
              <w:ind w:left="10" w:right="1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Redni </w:t>
            </w:r>
            <w:r>
              <w:rPr>
                <w:sz w:val="16"/>
                <w:szCs w:val="16"/>
              </w:rPr>
              <w:t>broj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b/>
                <w:bCs/>
                <w:sz w:val="22"/>
                <w:szCs w:val="22"/>
              </w:rPr>
              <w:t>NASTAVNIPREDMET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0"/>
            </w:pPr>
            <w:r>
              <w:rPr>
                <w:sz w:val="22"/>
                <w:szCs w:val="22"/>
              </w:rPr>
              <w:t>1. razred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2. razred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3.razred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4. razred</w:t>
            </w:r>
          </w:p>
        </w:tc>
      </w:tr>
      <w:tr w:rsidR="003A0507" w:rsidTr="003A0507">
        <w:trPr>
          <w:trHeight w:hRule="exact" w:val="50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/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Redovna nastava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Redovna nastava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Redovna nastava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Redovna nastava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</w:tr>
      <w:tr w:rsidR="003A0507" w:rsidTr="003A0507">
        <w:trPr>
          <w:trHeight w:hRule="exact" w:val="3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82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</w:tr>
      <w:tr w:rsidR="003A0507" w:rsidTr="003A0507">
        <w:trPr>
          <w:trHeight w:hRule="exact" w:val="55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Strani jezik s dopisivanjem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</w:tr>
      <w:tr w:rsidR="003A0507" w:rsidTr="003A0507">
        <w:trPr>
          <w:trHeight w:hRule="exact" w:val="3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Povijest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Etika/Vjeronauk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0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</w:tr>
      <w:tr w:rsidR="003A0507" w:rsidTr="003A0507">
        <w:trPr>
          <w:trHeight w:hRule="exact" w:val="3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Geografija</w:t>
            </w:r>
            <w:r>
              <w:rPr>
                <w:rStyle w:val="Referencafusnote"/>
                <w:sz w:val="22"/>
                <w:szCs w:val="22"/>
              </w:rPr>
              <w:footnoteReference w:id="1"/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45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Tjelesna i zdravstvena kultura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Matematika</w:t>
            </w:r>
            <w:r>
              <w:rPr>
                <w:rStyle w:val="Referencafusnote"/>
                <w:sz w:val="22"/>
                <w:szCs w:val="22"/>
              </w:rPr>
              <w:footnoteReference w:id="2"/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77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96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</w:tr>
      <w:tr w:rsidR="003A0507" w:rsidTr="003A0507">
        <w:trPr>
          <w:trHeight w:hRule="exact" w:val="3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Kemija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Biologija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Osnove ekonomije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7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Statistika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ind w:left="120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5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Poslovne komunikacije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 xml:space="preserve">35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53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Komunikacijsko prezentacijske vještine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Računovodstvo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86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</w:tr>
      <w:tr w:rsidR="003A0507" w:rsidTr="003A0507">
        <w:trPr>
          <w:trHeight w:hRule="exact" w:val="3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Marketing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ind w:left="115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5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Bankarstvo i osiguranje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ind w:left="120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2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Tržište kapitala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ind w:left="120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2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Poduzetništvo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2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32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Vježbenička tvrtka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ind w:left="120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62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Društveno odgovorno poslovanje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70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Pravno okruženje poslovanja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1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Informatika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shd w:val="clear" w:color="auto" w:fill="FFFFFF"/>
              <w:jc w:val="center"/>
            </w:pPr>
          </w:p>
        </w:tc>
      </w:tr>
      <w:tr w:rsidR="003A0507" w:rsidTr="003A0507">
        <w:trPr>
          <w:trHeight w:hRule="exact" w:val="46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Izborni predmet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3A0507" w:rsidTr="003A0507">
        <w:trPr>
          <w:trHeight w:hRule="exact" w:val="31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8"/>
              </w:numPr>
              <w:shd w:val="clear" w:color="auto" w:fill="FFFFFF"/>
              <w:jc w:val="center"/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Praktična nastava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560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630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576</w:t>
            </w:r>
          </w:p>
        </w:tc>
      </w:tr>
      <w:tr w:rsidR="003A0507" w:rsidTr="003A0507">
        <w:trPr>
          <w:trHeight w:hRule="exact" w:val="330"/>
        </w:trPr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9"/>
              <w:jc w:val="center"/>
              <w:rPr>
                <w:b/>
              </w:rPr>
            </w:pPr>
            <w:r>
              <w:rPr>
                <w:b/>
                <w:bCs/>
                <w:sz w:val="22"/>
                <w:szCs w:val="22"/>
              </w:rPr>
              <w:t>UKUPNO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1540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4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1680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1123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1750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1193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1600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1088</w:t>
            </w:r>
          </w:p>
        </w:tc>
      </w:tr>
    </w:tbl>
    <w:p w:rsidR="003A0507" w:rsidRDefault="003A0507" w:rsidP="003A0507">
      <w:pPr>
        <w:shd w:val="clear" w:color="auto" w:fill="FFFFFF"/>
        <w:jc w:val="both"/>
        <w:rPr>
          <w:b/>
        </w:rPr>
      </w:pPr>
    </w:p>
    <w:p w:rsidR="003A0507" w:rsidRDefault="003A0507" w:rsidP="003A0507">
      <w:pPr>
        <w:shd w:val="clear" w:color="auto" w:fill="FFFFFF"/>
        <w:jc w:val="both"/>
        <w:rPr>
          <w:b/>
        </w:rPr>
      </w:pPr>
      <w:r>
        <w:rPr>
          <w:b/>
        </w:rPr>
        <w:t>DOPISNA NASTAVA - KONZULTACIJE</w:t>
      </w:r>
    </w:p>
    <w:tbl>
      <w:tblPr>
        <w:tblW w:w="5000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185"/>
        <w:gridCol w:w="4207"/>
        <w:gridCol w:w="1668"/>
        <w:gridCol w:w="1695"/>
        <w:gridCol w:w="1695"/>
      </w:tblGrid>
      <w:tr w:rsidR="003A0507" w:rsidTr="003A0507">
        <w:trPr>
          <w:trHeight w:hRule="exact" w:val="622"/>
        </w:trPr>
        <w:tc>
          <w:tcPr>
            <w:tcW w:w="567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spacing w:line="206" w:lineRule="exact"/>
              <w:ind w:left="10" w:right="1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Redni </w:t>
            </w:r>
            <w:r>
              <w:rPr>
                <w:sz w:val="16"/>
                <w:szCs w:val="16"/>
              </w:rPr>
              <w:t>broj</w:t>
            </w:r>
          </w:p>
        </w:tc>
        <w:tc>
          <w:tcPr>
            <w:tcW w:w="201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b/>
                <w:bCs/>
                <w:sz w:val="22"/>
                <w:szCs w:val="22"/>
              </w:rPr>
              <w:t>NASTAVNI PREDMET</w:t>
            </w:r>
          </w:p>
        </w:tc>
        <w:tc>
          <w:tcPr>
            <w:tcW w:w="242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1. razred</w:t>
            </w:r>
          </w:p>
        </w:tc>
      </w:tr>
      <w:tr w:rsidR="003A0507" w:rsidTr="003A0507">
        <w:trPr>
          <w:trHeight w:hRule="exact" w:val="378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/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Skupne konzultacije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Individualne konzultacije</w:t>
            </w:r>
          </w:p>
        </w:tc>
      </w:tr>
      <w:tr w:rsidR="003A0507" w:rsidTr="003A0507">
        <w:trPr>
          <w:trHeight w:hRule="exact" w:val="337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82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 xml:space="preserve"> 11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423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Strani jezik s dopisivanjem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Povijest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7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Etika/Vjeronauk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0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</w:tr>
      <w:tr w:rsidR="003A0507" w:rsidTr="003A0507">
        <w:trPr>
          <w:trHeight w:hRule="exact" w:val="33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Geografija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27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Tjelesna i zdravstvena kultura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Matematika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77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7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Kemija 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 xml:space="preserve"> 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7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Biologija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Osnove ekonomije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86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278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Poslovne </w:t>
            </w:r>
            <w:proofErr w:type="spellStart"/>
            <w:r>
              <w:rPr>
                <w:sz w:val="22"/>
                <w:szCs w:val="22"/>
              </w:rPr>
              <w:t>komunikcije</w:t>
            </w:r>
            <w:proofErr w:type="spellEnd"/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 xml:space="preserve"> 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57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Računovodstvo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15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23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Poduzetništvo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2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10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Informatika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23"/>
        </w:trPr>
        <w:tc>
          <w:tcPr>
            <w:tcW w:w="5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numPr>
                <w:ilvl w:val="0"/>
                <w:numId w:val="9"/>
              </w:numPr>
              <w:shd w:val="clear" w:color="auto" w:fill="FFFFFF"/>
            </w:pPr>
          </w:p>
        </w:tc>
        <w:tc>
          <w:tcPr>
            <w:tcW w:w="2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Izborni predmet</w:t>
            </w:r>
          </w:p>
        </w:tc>
        <w:tc>
          <w:tcPr>
            <w:tcW w:w="7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ind w:left="12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</w:tbl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tbl>
      <w:tblPr>
        <w:tblW w:w="5064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167"/>
        <w:gridCol w:w="4111"/>
        <w:gridCol w:w="1526"/>
        <w:gridCol w:w="1890"/>
        <w:gridCol w:w="1890"/>
      </w:tblGrid>
      <w:tr w:rsidR="003A0507" w:rsidTr="003A0507">
        <w:trPr>
          <w:trHeight w:hRule="exact" w:val="384"/>
        </w:trPr>
        <w:tc>
          <w:tcPr>
            <w:tcW w:w="551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spacing w:line="206" w:lineRule="exact"/>
              <w:ind w:left="10" w:right="10"/>
              <w:jc w:val="center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Redni </w:t>
            </w:r>
            <w:r>
              <w:rPr>
                <w:sz w:val="16"/>
                <w:szCs w:val="16"/>
              </w:rPr>
              <w:t>broj</w:t>
            </w:r>
          </w:p>
        </w:tc>
        <w:tc>
          <w:tcPr>
            <w:tcW w:w="194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b/>
                <w:bCs/>
                <w:sz w:val="22"/>
                <w:szCs w:val="22"/>
              </w:rPr>
              <w:t>NASTAVNI PREDMET</w:t>
            </w:r>
          </w:p>
        </w:tc>
        <w:tc>
          <w:tcPr>
            <w:tcW w:w="2507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2. razred</w:t>
            </w:r>
          </w:p>
        </w:tc>
      </w:tr>
      <w:tr w:rsidR="003A0507" w:rsidTr="003A0507">
        <w:trPr>
          <w:trHeight w:hRule="exact" w:val="50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/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Skupne konzultacije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Individualne konzultacije</w:t>
            </w:r>
          </w:p>
        </w:tc>
      </w:tr>
      <w:tr w:rsidR="003A0507" w:rsidTr="003A0507">
        <w:trPr>
          <w:trHeight w:hRule="exact" w:val="337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412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Strani jezik s dopisivanjem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Povijest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7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Etika/Vjeronauk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</w:tr>
      <w:tr w:rsidR="003A0507" w:rsidTr="003A0507">
        <w:trPr>
          <w:trHeight w:hRule="exact" w:val="33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Geografija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258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Tjelesna i zdravstvena kultura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Matematika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7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Osnove ekonomije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Poslovne komunikacije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258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Računovodstvo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23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Poduzetništvo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23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Društveno odgovorno poslovanje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1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Informatika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10"/>
        </w:trPr>
        <w:tc>
          <w:tcPr>
            <w:tcW w:w="5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0"/>
              </w:numPr>
              <w:shd w:val="clear" w:color="auto" w:fill="FFFFFF"/>
              <w:jc w:val="center"/>
            </w:pPr>
          </w:p>
        </w:tc>
        <w:tc>
          <w:tcPr>
            <w:tcW w:w="1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Izborni predmet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</w:tbl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tbl>
      <w:tblPr>
        <w:tblW w:w="4913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128"/>
        <w:gridCol w:w="4034"/>
        <w:gridCol w:w="1804"/>
        <w:gridCol w:w="1651"/>
        <w:gridCol w:w="1651"/>
      </w:tblGrid>
      <w:tr w:rsidR="003A0507" w:rsidTr="003A0507">
        <w:trPr>
          <w:trHeight w:hRule="exact" w:val="369"/>
        </w:trPr>
        <w:tc>
          <w:tcPr>
            <w:tcW w:w="549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spacing w:line="206" w:lineRule="exact"/>
              <w:ind w:left="10" w:right="10"/>
              <w:jc w:val="center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Redni </w:t>
            </w:r>
            <w:r>
              <w:rPr>
                <w:sz w:val="16"/>
                <w:szCs w:val="16"/>
              </w:rPr>
              <w:t>broj</w:t>
            </w:r>
          </w:p>
        </w:tc>
        <w:tc>
          <w:tcPr>
            <w:tcW w:w="196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b/>
                <w:bCs/>
                <w:sz w:val="22"/>
                <w:szCs w:val="22"/>
              </w:rPr>
              <w:t>NASTAVNI PREDMET</w:t>
            </w:r>
          </w:p>
        </w:tc>
        <w:tc>
          <w:tcPr>
            <w:tcW w:w="248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3.razred</w:t>
            </w:r>
          </w:p>
        </w:tc>
      </w:tr>
      <w:tr w:rsidR="003A0507" w:rsidTr="003A0507">
        <w:trPr>
          <w:trHeight w:hRule="exact" w:val="50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/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Skupne konzultacije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Individualne konzultacije</w:t>
            </w:r>
          </w:p>
        </w:tc>
      </w:tr>
      <w:tr w:rsidR="003A0507" w:rsidTr="003A0507">
        <w:trPr>
          <w:trHeight w:hRule="exact" w:val="337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1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Strani jezik s dopisivanjem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7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Etika/Vjeronauk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</w:tr>
      <w:tr w:rsidR="003A0507" w:rsidTr="003A0507">
        <w:trPr>
          <w:trHeight w:hRule="exact" w:val="33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Geografija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216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Tjelesna i zdravstvena kultura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Matematika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31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Osnove ekonomije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3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Statistika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572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Komunikacijsko prezentacijske vještine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45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Računovodstvo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23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Marketing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23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Bankarstvo i osiguranje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42</w:t>
            </w:r>
          </w:p>
        </w:tc>
      </w:tr>
      <w:tr w:rsidR="003A0507" w:rsidTr="003A0507">
        <w:trPr>
          <w:trHeight w:hRule="exact" w:val="31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Vježbenička tvrtka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  <w:tr w:rsidR="003A0507" w:rsidTr="003A0507">
        <w:trPr>
          <w:trHeight w:hRule="exact" w:val="310"/>
        </w:trPr>
        <w:tc>
          <w:tcPr>
            <w:tcW w:w="5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1"/>
              </w:numPr>
              <w:shd w:val="clear" w:color="auto" w:fill="FFFFFF"/>
              <w:jc w:val="center"/>
            </w:pPr>
          </w:p>
        </w:tc>
        <w:tc>
          <w:tcPr>
            <w:tcW w:w="19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Izborni predmet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</w:tr>
    </w:tbl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tbl>
      <w:tblPr>
        <w:tblW w:w="4945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141"/>
        <w:gridCol w:w="4597"/>
        <w:gridCol w:w="1811"/>
        <w:gridCol w:w="984"/>
        <w:gridCol w:w="1802"/>
      </w:tblGrid>
      <w:tr w:rsidR="003A0507" w:rsidTr="003A0507">
        <w:trPr>
          <w:trHeight w:hRule="exact" w:val="379"/>
        </w:trPr>
        <w:tc>
          <w:tcPr>
            <w:tcW w:w="55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spacing w:line="206" w:lineRule="exact"/>
              <w:ind w:left="10" w:right="10"/>
              <w:jc w:val="center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Redni </w:t>
            </w:r>
            <w:r>
              <w:rPr>
                <w:sz w:val="16"/>
                <w:szCs w:val="16"/>
              </w:rPr>
              <w:t>broj</w:t>
            </w:r>
          </w:p>
        </w:tc>
        <w:tc>
          <w:tcPr>
            <w:tcW w:w="222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b/>
                <w:bCs/>
                <w:sz w:val="22"/>
                <w:szCs w:val="22"/>
              </w:rPr>
              <w:t>NASTAVNI PREDMET</w:t>
            </w:r>
          </w:p>
        </w:tc>
        <w:tc>
          <w:tcPr>
            <w:tcW w:w="2224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4. razred</w:t>
            </w:r>
          </w:p>
        </w:tc>
      </w:tr>
      <w:tr w:rsidR="003A0507" w:rsidTr="003A0507">
        <w:trPr>
          <w:trHeight w:hRule="exact" w:val="50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/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Dopisno </w:t>
            </w:r>
            <w:proofErr w:type="spellStart"/>
            <w:r>
              <w:rPr>
                <w:sz w:val="16"/>
                <w:szCs w:val="16"/>
              </w:rPr>
              <w:t>konzult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476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Skupne konzultacije</w:t>
            </w:r>
          </w:p>
        </w:tc>
        <w:tc>
          <w:tcPr>
            <w:tcW w:w="87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Individualne konzultacije</w:t>
            </w:r>
          </w:p>
        </w:tc>
      </w:tr>
      <w:tr w:rsidR="003A0507" w:rsidTr="003A0507">
        <w:trPr>
          <w:trHeight w:hRule="exact" w:val="337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</w:tr>
      <w:tr w:rsidR="003A0507" w:rsidTr="003A0507">
        <w:trPr>
          <w:trHeight w:hRule="exact" w:val="422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Strani jezik s dopisivanjem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</w:tr>
      <w:tr w:rsidR="003A0507" w:rsidTr="003A0507">
        <w:trPr>
          <w:trHeight w:hRule="exact" w:val="337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Etika/Vjeronauk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</w:tr>
      <w:tr w:rsidR="003A0507" w:rsidTr="003A0507">
        <w:trPr>
          <w:trHeight w:hRule="exact" w:val="33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Geografija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451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Tjelesna i zdravstvena kultura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3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Matematika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</w:tr>
      <w:tr w:rsidR="003A0507" w:rsidTr="003A0507">
        <w:trPr>
          <w:trHeight w:hRule="exact" w:val="33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Osnove ekonomije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3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Računovodstvo 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51</w:t>
            </w:r>
          </w:p>
        </w:tc>
      </w:tr>
      <w:tr w:rsidR="003A0507" w:rsidTr="003A0507">
        <w:trPr>
          <w:trHeight w:hRule="exact" w:val="342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Marketing 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23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>Bankarstvo i osiguranje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1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</w:pPr>
            <w:r>
              <w:rPr>
                <w:sz w:val="22"/>
                <w:szCs w:val="22"/>
              </w:rPr>
              <w:t>Tržište kapitala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1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Vježbenička tvrtka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1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Pravno okruženje poslovanja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  <w:tr w:rsidR="003A0507" w:rsidTr="003A0507">
        <w:trPr>
          <w:trHeight w:hRule="exact" w:val="310"/>
        </w:trPr>
        <w:tc>
          <w:tcPr>
            <w:tcW w:w="5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A0507" w:rsidRDefault="003A0507">
            <w:pPr>
              <w:numPr>
                <w:ilvl w:val="0"/>
                <w:numId w:val="12"/>
              </w:numPr>
              <w:shd w:val="clear" w:color="auto" w:fill="FFFFFF"/>
              <w:jc w:val="center"/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A0507" w:rsidRDefault="003A0507">
            <w:pPr>
              <w:shd w:val="clear" w:color="auto" w:fill="FFFFFF"/>
              <w:rPr>
                <w:bCs/>
                <w:spacing w:val="-2"/>
              </w:rPr>
            </w:pPr>
            <w:r>
              <w:rPr>
                <w:bCs/>
                <w:spacing w:val="-2"/>
                <w:sz w:val="22"/>
                <w:szCs w:val="22"/>
              </w:rPr>
              <w:t>Izborni predmet</w:t>
            </w:r>
          </w:p>
        </w:tc>
        <w:tc>
          <w:tcPr>
            <w:tcW w:w="8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</w:tr>
    </w:tbl>
    <w:p w:rsidR="003A0507" w:rsidRDefault="003A0507" w:rsidP="003A0507">
      <w:pPr>
        <w:jc w:val="both"/>
      </w:pPr>
    </w:p>
    <w:p w:rsidR="003A0507" w:rsidRDefault="003A0507" w:rsidP="003A0507">
      <w:pPr>
        <w:shd w:val="clear" w:color="auto" w:fill="FFFFFF"/>
        <w:spacing w:line="250" w:lineRule="exact"/>
        <w:ind w:left="5"/>
        <w:rPr>
          <w:sz w:val="22"/>
          <w:szCs w:val="22"/>
        </w:rPr>
      </w:pPr>
    </w:p>
    <w:p w:rsidR="003A0507" w:rsidRDefault="003A0507" w:rsidP="003A0507">
      <w:pPr>
        <w:shd w:val="clear" w:color="auto" w:fill="FFFFFF"/>
        <w:spacing w:line="250" w:lineRule="exact"/>
        <w:ind w:left="5"/>
        <w:rPr>
          <w:sz w:val="22"/>
          <w:szCs w:val="22"/>
        </w:rPr>
      </w:pPr>
    </w:p>
    <w:p w:rsidR="003A0507" w:rsidRDefault="003A0507" w:rsidP="003A0507"/>
    <w:p w:rsidR="003A0507" w:rsidRDefault="003A0507" w:rsidP="003A0507">
      <w:pPr>
        <w:rPr>
          <w:b/>
          <w:bCs/>
          <w:sz w:val="36"/>
        </w:rPr>
      </w:pPr>
    </w:p>
    <w:p w:rsidR="003A0507" w:rsidRDefault="003A0507" w:rsidP="003A0507">
      <w:pPr>
        <w:rPr>
          <w:b/>
          <w:bCs/>
          <w:sz w:val="36"/>
        </w:rPr>
      </w:pPr>
    </w:p>
    <w:p w:rsidR="005727F1" w:rsidRDefault="005727F1" w:rsidP="003A0507">
      <w:pPr>
        <w:rPr>
          <w:bCs/>
          <w:iCs/>
        </w:rPr>
      </w:pPr>
    </w:p>
    <w:p w:rsidR="003A0507" w:rsidRDefault="003A0507" w:rsidP="003A0507">
      <w:pPr>
        <w:pStyle w:val="Tijeloteksta"/>
        <w:rPr>
          <w:sz w:val="24"/>
          <w:szCs w:val="24"/>
        </w:rPr>
      </w:pPr>
      <w:r>
        <w:rPr>
          <w:sz w:val="24"/>
          <w:szCs w:val="24"/>
        </w:rPr>
        <w:t>VIII. 1b. NASTAVNI PLAN I PROGRAM ZA ZANIMANJ''PRODAVAČ/ICA''</w:t>
      </w: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u w:val="single"/>
        </w:rPr>
      </w:pPr>
      <w:r>
        <w:rPr>
          <w:b/>
        </w:rPr>
        <w:t xml:space="preserve">  IZVEDBENI  NASTAVNI PLAN–</w:t>
      </w:r>
      <w:r>
        <w:rPr>
          <w:b/>
          <w:u w:val="single"/>
        </w:rPr>
        <w:t>DOPISNO-KONZULTATIVNA NASTAVA</w:t>
      </w:r>
    </w:p>
    <w:p w:rsidR="003A0507" w:rsidRDefault="003A0507" w:rsidP="003A0507">
      <w:pPr>
        <w:rPr>
          <w:bCs/>
          <w:iCs/>
        </w:rPr>
      </w:pPr>
    </w:p>
    <w:tbl>
      <w:tblPr>
        <w:tblW w:w="970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8"/>
        <w:gridCol w:w="1235"/>
        <w:gridCol w:w="1202"/>
        <w:gridCol w:w="1320"/>
        <w:gridCol w:w="1200"/>
        <w:gridCol w:w="1440"/>
        <w:gridCol w:w="1080"/>
      </w:tblGrid>
      <w:tr w:rsidR="003A0507" w:rsidTr="003A0507">
        <w:tc>
          <w:tcPr>
            <w:tcW w:w="223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Nastavni predmet</w:t>
            </w:r>
          </w:p>
        </w:tc>
        <w:tc>
          <w:tcPr>
            <w:tcW w:w="12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Redovna nastava</w:t>
            </w:r>
          </w:p>
        </w:tc>
        <w:tc>
          <w:tcPr>
            <w:tcW w:w="1202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Dopisno-</w:t>
            </w:r>
            <w:proofErr w:type="spellStart"/>
            <w:r>
              <w:rPr>
                <w:b/>
                <w:sz w:val="18"/>
                <w:szCs w:val="18"/>
              </w:rPr>
              <w:t>konz</w:t>
            </w:r>
            <w:proofErr w:type="spellEnd"/>
            <w:r>
              <w:rPr>
                <w:b/>
                <w:sz w:val="18"/>
                <w:szCs w:val="18"/>
              </w:rPr>
              <w:t>.</w:t>
            </w:r>
          </w:p>
        </w:tc>
        <w:tc>
          <w:tcPr>
            <w:tcW w:w="13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Redovna nastava</w:t>
            </w:r>
          </w:p>
        </w:tc>
        <w:tc>
          <w:tcPr>
            <w:tcW w:w="120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Dopisno-</w:t>
            </w:r>
            <w:proofErr w:type="spellStart"/>
            <w:r>
              <w:rPr>
                <w:b/>
                <w:sz w:val="18"/>
                <w:szCs w:val="18"/>
              </w:rPr>
              <w:t>konz</w:t>
            </w:r>
            <w:proofErr w:type="spellEnd"/>
            <w:r>
              <w:rPr>
                <w:b/>
                <w:sz w:val="18"/>
                <w:szCs w:val="18"/>
              </w:rPr>
              <w:t>.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Redovna nastava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3. razred</w:t>
            </w:r>
          </w:p>
          <w:p w:rsidR="003A0507" w:rsidRDefault="003A05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Dopisno-</w:t>
            </w:r>
            <w:proofErr w:type="spellStart"/>
            <w:r>
              <w:rPr>
                <w:b/>
                <w:sz w:val="18"/>
                <w:szCs w:val="18"/>
              </w:rPr>
              <w:t>konz</w:t>
            </w:r>
            <w:proofErr w:type="spellEnd"/>
            <w:r>
              <w:rPr>
                <w:b/>
                <w:sz w:val="18"/>
                <w:szCs w:val="18"/>
              </w:rPr>
              <w:t>.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Hrvatski jezik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105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53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53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96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48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Strani jezik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32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Povijest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Geografija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Etika/Vjeronauk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18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18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16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Politika i gospodarstvo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32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Tjelesna i zdravstvena kultura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32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Matematika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32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Osnove informatike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Nabavno poslovanje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140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Poslovanje prodavaonice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18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Poznavanje robe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105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 xml:space="preserve">53 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53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 xml:space="preserve">32 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Prodajno poslovanje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Prodajna komunikacija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Poslovna dokumentacija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16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Osnove marketinga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lastRenderedPageBreak/>
              <w:t>Ponašanje potrošača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16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Izborni strukovni predmet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Praktična nastava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140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A0507" w:rsidRDefault="003A0507">
            <w:pPr>
              <w:jc w:val="center"/>
            </w:pPr>
            <w:r>
              <w:t>140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245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245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448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448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3A0507" w:rsidRDefault="003A0507">
            <w:pPr>
              <w:rPr>
                <w:b/>
              </w:rPr>
            </w:pP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>U K U P N O :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980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562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1085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667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1024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736</w:t>
            </w:r>
          </w:p>
        </w:tc>
      </w:tr>
      <w:tr w:rsidR="003A0507" w:rsidTr="003A0507">
        <w:tc>
          <w:tcPr>
            <w:tcW w:w="9708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Izborni strukovni predmeti:</w:t>
            </w:r>
          </w:p>
          <w:p w:rsidR="003A0507" w:rsidRDefault="003A0507">
            <w:r>
              <w:t>U svakom se razredu bira jedan od ponuđenih predmeta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Ekologija i održivi razvoj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Kreativnost u poslovanju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Aranžiranje i estetsko oblikovanje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Prezentacijske vještine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Upravljanje prodavaonicom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c>
          <w:tcPr>
            <w:tcW w:w="22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Odnosi s kupcima</w:t>
            </w:r>
          </w:p>
        </w:tc>
        <w:tc>
          <w:tcPr>
            <w:tcW w:w="1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0507" w:rsidRDefault="003A0507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</w:tbl>
    <w:p w:rsidR="003A0507" w:rsidRDefault="003A0507" w:rsidP="003A0507">
      <w:pPr>
        <w:jc w:val="center"/>
      </w:pPr>
    </w:p>
    <w:p w:rsidR="003A0507" w:rsidRDefault="003A0507" w:rsidP="003A0507"/>
    <w:p w:rsidR="003A0507" w:rsidRDefault="003A0507" w:rsidP="003A0507">
      <w:pPr>
        <w:jc w:val="center"/>
      </w:pPr>
    </w:p>
    <w:p w:rsidR="003A0507" w:rsidRDefault="003A0507" w:rsidP="003A0507">
      <w:pPr>
        <w:rPr>
          <w:b/>
        </w:rPr>
      </w:pPr>
      <w:r>
        <w:rPr>
          <w:b/>
        </w:rPr>
        <w:t>RAZRED – prvi</w:t>
      </w:r>
    </w:p>
    <w:tbl>
      <w:tblPr>
        <w:tblW w:w="9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9"/>
        <w:gridCol w:w="3621"/>
        <w:gridCol w:w="1369"/>
        <w:gridCol w:w="1964"/>
        <w:gridCol w:w="1584"/>
      </w:tblGrid>
      <w:tr w:rsidR="003A0507" w:rsidTr="003A0507">
        <w:trPr>
          <w:trHeight w:val="323"/>
        </w:trPr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REDNI BROJ</w:t>
            </w:r>
          </w:p>
        </w:tc>
        <w:tc>
          <w:tcPr>
            <w:tcW w:w="3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NASTAVNI PREDMET</w:t>
            </w:r>
          </w:p>
        </w:tc>
        <w:tc>
          <w:tcPr>
            <w:tcW w:w="4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 KONZULTACIJA</w:t>
            </w:r>
          </w:p>
        </w:tc>
      </w:tr>
      <w:tr w:rsidR="003A0507" w:rsidTr="003A0507">
        <w:trPr>
          <w:trHeight w:val="3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SKUPNE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INDIVIDUALNE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UKUPNO</w:t>
            </w:r>
          </w:p>
        </w:tc>
      </w:tr>
      <w:tr w:rsidR="003A0507" w:rsidTr="003A0507">
        <w:trPr>
          <w:trHeight w:val="333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Hrvatski jezik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11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</w:tr>
      <w:tr w:rsidR="003A0507" w:rsidTr="003A0507">
        <w:trPr>
          <w:trHeight w:val="329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Strani jezik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43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Povijest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39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Vjeronauk/etika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18</w:t>
            </w:r>
          </w:p>
        </w:tc>
      </w:tr>
      <w:tr w:rsidR="003A0507" w:rsidTr="003A0507">
        <w:trPr>
          <w:trHeight w:val="339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Tjelesna i zdravstvena kultura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Matematika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Nabavno poslovanje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14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56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70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Poslovanje prodavaonice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18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Poznavanje robe 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11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42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Prodajna komunikacija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Izborni strukovni predmet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98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3"/>
              </w:num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140</w:t>
            </w: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>
      <w:pPr>
        <w:rPr>
          <w:b/>
        </w:rPr>
      </w:pPr>
      <w:r>
        <w:rPr>
          <w:b/>
        </w:rPr>
        <w:t>RAZRED – drugi</w:t>
      </w:r>
    </w:p>
    <w:p w:rsidR="003A0507" w:rsidRDefault="003A0507" w:rsidP="003A0507"/>
    <w:tbl>
      <w:tblPr>
        <w:tblW w:w="9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8"/>
        <w:gridCol w:w="3618"/>
        <w:gridCol w:w="1368"/>
        <w:gridCol w:w="1963"/>
        <w:gridCol w:w="1582"/>
      </w:tblGrid>
      <w:tr w:rsidR="003A0507" w:rsidTr="003A0507">
        <w:trPr>
          <w:trHeight w:val="254"/>
        </w:trPr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REDNI BROJ</w:t>
            </w:r>
          </w:p>
        </w:tc>
        <w:tc>
          <w:tcPr>
            <w:tcW w:w="36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NASTAVNI PREDMET</w:t>
            </w:r>
          </w:p>
        </w:tc>
        <w:tc>
          <w:tcPr>
            <w:tcW w:w="4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 KONZULTACIJA</w:t>
            </w:r>
          </w:p>
        </w:tc>
      </w:tr>
      <w:tr w:rsidR="003A0507" w:rsidTr="003A0507">
        <w:trPr>
          <w:trHeight w:val="2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SKUPNE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INDIVIDUALNE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UKUPNO</w:t>
            </w:r>
          </w:p>
        </w:tc>
      </w:tr>
      <w:tr w:rsidR="003A0507" w:rsidTr="003A0507">
        <w:trPr>
          <w:trHeight w:val="262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Hrvatski jezik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11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</w:tr>
      <w:tr w:rsidR="003A0507" w:rsidTr="003A0507">
        <w:trPr>
          <w:trHeight w:val="259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Strani jezik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259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Geografija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255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Tjelesna i zdravstvena kultura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Vjeronauk/etika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14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18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Matematika 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Osnove informatike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Poznavanje robe 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11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Prodajno poslovanje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11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42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53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Osnove marketinga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Obvezni izborni predmet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28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313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numPr>
                <w:ilvl w:val="0"/>
                <w:numId w:val="14"/>
              </w:numPr>
            </w:pP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245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RAZRED – treći</w:t>
      </w:r>
    </w:p>
    <w:p w:rsidR="003A0507" w:rsidRDefault="003A0507" w:rsidP="003A0507"/>
    <w:tbl>
      <w:tblPr>
        <w:tblW w:w="9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1"/>
        <w:gridCol w:w="3709"/>
        <w:gridCol w:w="1396"/>
        <w:gridCol w:w="1967"/>
        <w:gridCol w:w="1617"/>
      </w:tblGrid>
      <w:tr w:rsidR="003A0507" w:rsidTr="003A0507">
        <w:trPr>
          <w:trHeight w:val="253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REDNI BROJ</w:t>
            </w:r>
          </w:p>
        </w:tc>
        <w:tc>
          <w:tcPr>
            <w:tcW w:w="3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NASTAVNI PREDMET</w:t>
            </w:r>
          </w:p>
        </w:tc>
        <w:tc>
          <w:tcPr>
            <w:tcW w:w="4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 KONZULTACIJA</w:t>
            </w:r>
          </w:p>
        </w:tc>
      </w:tr>
      <w:tr w:rsidR="003A0507" w:rsidTr="003A0507">
        <w:trPr>
          <w:trHeight w:val="26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SKUPNE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INDIVIDUALNE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UKUPNO</w:t>
            </w:r>
          </w:p>
        </w:tc>
      </w:tr>
      <w:tr w:rsidR="003A0507" w:rsidTr="003A0507">
        <w:trPr>
          <w:trHeight w:val="261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Hrvatski jezik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10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38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48</w:t>
            </w:r>
          </w:p>
        </w:tc>
      </w:tr>
      <w:tr w:rsidR="003A0507" w:rsidTr="003A0507">
        <w:trPr>
          <w:trHeight w:val="258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Strani jezik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254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Vjeronauk/etika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13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16</w:t>
            </w:r>
          </w:p>
        </w:tc>
      </w:tr>
      <w:tr w:rsidR="003A0507" w:rsidTr="003A0507">
        <w:trPr>
          <w:trHeight w:val="254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Tjelesna i zdravstvena kultura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313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Politika i gospodarstvo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313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Matematika 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313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Poznavanje robe 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313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tabs>
                <w:tab w:val="right" w:pos="3493"/>
              </w:tabs>
            </w:pPr>
            <w:r>
              <w:t>Poslovna dokumentacija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12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16</w:t>
            </w:r>
          </w:p>
        </w:tc>
      </w:tr>
      <w:tr w:rsidR="003A0507" w:rsidTr="003A0507">
        <w:trPr>
          <w:trHeight w:val="272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Ponašanje potrošača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12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16</w:t>
            </w:r>
          </w:p>
        </w:tc>
      </w:tr>
      <w:tr w:rsidR="003A0507" w:rsidTr="003A0507">
        <w:trPr>
          <w:trHeight w:val="272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Izborni strukovni predmet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</w:tr>
      <w:tr w:rsidR="003A0507" w:rsidTr="003A0507">
        <w:trPr>
          <w:trHeight w:val="272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numPr>
                <w:ilvl w:val="0"/>
                <w:numId w:val="15"/>
              </w:numPr>
            </w:pP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448</w:t>
            </w: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52188A" w:rsidRDefault="0052188A" w:rsidP="0052188A">
      <w:pPr>
        <w:pStyle w:val="Tijeloteksta"/>
        <w:rPr>
          <w:b w:val="0"/>
          <w:sz w:val="24"/>
          <w:szCs w:val="24"/>
        </w:rPr>
      </w:pPr>
    </w:p>
    <w:p w:rsidR="00F43A5D" w:rsidRDefault="00F43A5D" w:rsidP="0052188A">
      <w:pPr>
        <w:pStyle w:val="Tijeloteksta"/>
        <w:rPr>
          <w:sz w:val="24"/>
          <w:szCs w:val="24"/>
        </w:rPr>
      </w:pPr>
      <w:r>
        <w:rPr>
          <w:sz w:val="24"/>
          <w:szCs w:val="24"/>
        </w:rPr>
        <w:t>VIII. 1c. NASTAVNI PLAN I PROGRAM ZA ZANIMANJE ''K U H A R/ICA''</w:t>
      </w:r>
    </w:p>
    <w:p w:rsidR="00F43A5D" w:rsidRPr="002F10EF" w:rsidRDefault="00F43A5D" w:rsidP="00F43A5D">
      <w:pPr>
        <w:pStyle w:val="Odlomakpopisa"/>
        <w:spacing w:after="0" w:line="300" w:lineRule="atLeast"/>
        <w:ind w:left="1080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2F10EF">
        <w:rPr>
          <w:rFonts w:ascii="Arial" w:eastAsia="Calibri" w:hAnsi="Arial" w:cs="Arial"/>
          <w:b/>
          <w:sz w:val="22"/>
          <w:szCs w:val="22"/>
          <w:lang w:eastAsia="en-US"/>
        </w:rPr>
        <w:t xml:space="preserve">Nastavni plan – za redovito obrazovanje </w:t>
      </w:r>
    </w:p>
    <w:tbl>
      <w:tblPr>
        <w:tblpPr w:leftFromText="180" w:rightFromText="180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3"/>
        <w:gridCol w:w="872"/>
        <w:gridCol w:w="1072"/>
        <w:gridCol w:w="872"/>
        <w:gridCol w:w="1072"/>
        <w:gridCol w:w="872"/>
        <w:gridCol w:w="1072"/>
      </w:tblGrid>
      <w:tr w:rsidR="00F43A5D" w:rsidRPr="004D0FCB" w:rsidTr="00F43A5D">
        <w:trPr>
          <w:trHeight w:val="213"/>
        </w:trPr>
        <w:tc>
          <w:tcPr>
            <w:tcW w:w="10295" w:type="dxa"/>
            <w:gridSpan w:val="7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NASTAVNI PLAN </w:t>
            </w:r>
          </w:p>
        </w:tc>
      </w:tr>
      <w:tr w:rsidR="00F43A5D" w:rsidRPr="004D0FCB" w:rsidTr="00F43A5D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A. ZAJEDNIČKI OPĆEOBRAZOVNI DIO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 w:val="restart"/>
            <w:tcBorders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PREDMETI</w:t>
            </w:r>
          </w:p>
        </w:tc>
        <w:tc>
          <w:tcPr>
            <w:tcW w:w="5832" w:type="dxa"/>
            <w:gridSpan w:val="6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F43A5D" w:rsidRPr="004D0FCB" w:rsidTr="00F43A5D">
        <w:trPr>
          <w:trHeight w:val="2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Hrvatski jezik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Povijest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 xml:space="preserve">Politika i gospodarstvo 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F43A5D" w:rsidRPr="004D0FCB" w:rsidTr="00F43A5D">
        <w:trPr>
          <w:trHeight w:val="5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Tjelesna i zdravstvena kultura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Vjeronauk/Etika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A.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8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280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6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210 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8 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256 </w:t>
            </w:r>
          </w:p>
        </w:tc>
      </w:tr>
      <w:tr w:rsidR="00F43A5D" w:rsidRPr="004D0FCB" w:rsidTr="00F43A5D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B. POSEBNI STRUČNI DIO</w:t>
            </w:r>
          </w:p>
        </w:tc>
      </w:tr>
      <w:tr w:rsidR="00F43A5D" w:rsidRPr="004D0FCB" w:rsidTr="00F43A5D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B1. STRUKOVNO-TEORIJSKI PREDMETI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I. OBVEZNI STRUKOVNI PREDMETI</w:t>
            </w:r>
          </w:p>
        </w:tc>
        <w:tc>
          <w:tcPr>
            <w:tcW w:w="5832" w:type="dxa"/>
            <w:gridSpan w:val="6"/>
            <w:tcBorders>
              <w:top w:val="double" w:sz="4" w:space="0" w:color="auto"/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F43A5D" w:rsidRPr="004D0FCB" w:rsidTr="00F43A5D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Strani jezik I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F43A5D" w:rsidRPr="004D0FCB" w:rsidTr="00F43A5D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lastRenderedPageBreak/>
              <w:t>Strani jezik II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F43A5D" w:rsidRPr="004D0FCB" w:rsidTr="00F43A5D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Gospodarska matematika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F43A5D" w:rsidRPr="004D0FCB" w:rsidTr="00F43A5D">
        <w:trPr>
          <w:cantSplit/>
          <w:trHeight w:val="284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Računalstvo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23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Povijest hrvatske kulturne baštine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F43A5D" w:rsidRPr="004D0FCB" w:rsidTr="00F43A5D">
        <w:trPr>
          <w:cantSplit/>
          <w:trHeight w:val="20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Biologija s higijenom i ekologijom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14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Poslovna psihologija i komunikacija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242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Osnove turizma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2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Turistička geografija Hrvatske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26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Organizacija poslovanja ugostiteljskih poduzeća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F43A5D" w:rsidRPr="004D0FCB" w:rsidTr="00F43A5D">
        <w:trPr>
          <w:cantSplit/>
          <w:trHeight w:val="236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Marketing u turizmu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F43A5D" w:rsidRPr="004D0FCB" w:rsidTr="00F43A5D">
        <w:trPr>
          <w:cantSplit/>
          <w:trHeight w:val="18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Kuharstvo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43A5D" w:rsidRPr="004D0FCB" w:rsidTr="00F43A5D">
        <w:trPr>
          <w:cantSplit/>
          <w:trHeight w:val="12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Ugostiteljsko posluživanje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872" w:type="dxa"/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192</w:t>
            </w:r>
          </w:p>
        </w:tc>
      </w:tr>
      <w:tr w:rsidR="00F43A5D" w:rsidRPr="004D0FCB" w:rsidTr="00F43A5D">
        <w:trPr>
          <w:cantSplit/>
          <w:trHeight w:val="227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Poznavanje robe i prehrana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B.1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1072" w:type="dxa"/>
            <w:shd w:val="clear" w:color="auto" w:fill="EEECE1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700</w:t>
            </w:r>
          </w:p>
        </w:tc>
        <w:tc>
          <w:tcPr>
            <w:tcW w:w="872" w:type="dxa"/>
            <w:shd w:val="clear" w:color="auto" w:fill="EEECE1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770</w:t>
            </w:r>
          </w:p>
        </w:tc>
        <w:tc>
          <w:tcPr>
            <w:tcW w:w="872" w:type="dxa"/>
            <w:shd w:val="clear" w:color="auto" w:fill="EEECE1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640</w:t>
            </w:r>
          </w:p>
        </w:tc>
      </w:tr>
      <w:tr w:rsidR="00F43A5D" w:rsidRPr="004D0FCB" w:rsidTr="00F43A5D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B2. PRAKTIČNA NASTAVA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PRAKTIČNA NASTAVA</w:t>
            </w:r>
          </w:p>
        </w:tc>
        <w:tc>
          <w:tcPr>
            <w:tcW w:w="5832" w:type="dxa"/>
            <w:gridSpan w:val="6"/>
            <w:tcBorders>
              <w:top w:val="double" w:sz="4" w:space="0" w:color="auto"/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F43A5D" w:rsidRPr="004D0FCB" w:rsidTr="00F43A5D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F43A5D" w:rsidRPr="004D0FCB" w:rsidTr="00F43A5D">
        <w:trPr>
          <w:trHeight w:hRule="exact" w:val="31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 xml:space="preserve">Praktična nastava 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256</w:t>
            </w:r>
          </w:p>
        </w:tc>
      </w:tr>
      <w:tr w:rsidR="00F43A5D" w:rsidRPr="004D0FCB" w:rsidTr="00F43A5D">
        <w:trPr>
          <w:trHeight w:hRule="exact" w:val="31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B2.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256</w:t>
            </w:r>
          </w:p>
        </w:tc>
      </w:tr>
      <w:tr w:rsidR="00F43A5D" w:rsidRPr="004D0FCB" w:rsidTr="00F43A5D">
        <w:trPr>
          <w:trHeight w:val="10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B1 + B2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28 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 980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1050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28 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 896</w:t>
            </w:r>
          </w:p>
        </w:tc>
      </w:tr>
      <w:tr w:rsidR="00F43A5D" w:rsidRPr="004D0FCB" w:rsidTr="00F43A5D">
        <w:trPr>
          <w:trHeight w:val="107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A + B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36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1260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36 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1260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36 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1152</w:t>
            </w:r>
          </w:p>
        </w:tc>
      </w:tr>
      <w:tr w:rsidR="00F43A5D" w:rsidRPr="004D0FCB" w:rsidTr="00F43A5D">
        <w:trPr>
          <w:trHeight w:val="66"/>
        </w:trPr>
        <w:tc>
          <w:tcPr>
            <w:tcW w:w="4463" w:type="dxa"/>
            <w:tcBorders>
              <w:left w:val="double" w:sz="4" w:space="0" w:color="auto"/>
              <w:bottom w:val="double" w:sz="4" w:space="0" w:color="auto"/>
            </w:tcBorders>
            <w:shd w:val="clear" w:color="auto" w:fill="DDD9C3"/>
            <w:noWrap/>
            <w:vAlign w:val="center"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STRUČNA PRAKSA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182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182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  <w:right w:val="double" w:sz="4" w:space="0" w:color="auto"/>
            </w:tcBorders>
            <w:shd w:val="clear" w:color="auto" w:fill="DDD9C3"/>
            <w:noWrap/>
          </w:tcPr>
          <w:p w:rsidR="00F43A5D" w:rsidRPr="004D0FCB" w:rsidRDefault="00F43A5D" w:rsidP="00F43A5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43A5D" w:rsidRPr="004D0FCB" w:rsidTr="00F43A5D">
        <w:tblPrEx>
          <w:tblBorders>
            <w:top w:val="doub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94"/>
        </w:trPr>
        <w:tc>
          <w:tcPr>
            <w:tcW w:w="10295" w:type="dxa"/>
            <w:gridSpan w:val="7"/>
          </w:tcPr>
          <w:p w:rsidR="00F43A5D" w:rsidRPr="004D0FCB" w:rsidRDefault="00F43A5D" w:rsidP="00F43A5D">
            <w:pPr>
              <w:spacing w:line="300" w:lineRule="atLeast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</w:p>
        </w:tc>
      </w:tr>
    </w:tbl>
    <w:p w:rsidR="0052188A" w:rsidRPr="0052188A" w:rsidRDefault="0052188A" w:rsidP="0052188A">
      <w:pPr>
        <w:rPr>
          <w:rFonts w:ascii="Arial" w:hAnsi="Arial" w:cs="Arial"/>
          <w:sz w:val="22"/>
          <w:szCs w:val="22"/>
        </w:rPr>
      </w:pPr>
    </w:p>
    <w:p w:rsidR="00F43A5D" w:rsidRPr="002F10EF" w:rsidRDefault="00F43A5D" w:rsidP="00F43A5D">
      <w:pPr>
        <w:autoSpaceDE w:val="0"/>
        <w:autoSpaceDN w:val="0"/>
        <w:adjustRightInd w:val="0"/>
        <w:spacing w:line="300" w:lineRule="atLeast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2F10EF">
        <w:rPr>
          <w:rFonts w:ascii="Arial" w:eastAsia="Calibri" w:hAnsi="Arial" w:cs="Arial"/>
          <w:b/>
          <w:sz w:val="22"/>
          <w:szCs w:val="22"/>
          <w:lang w:eastAsia="en-US"/>
        </w:rPr>
        <w:t xml:space="preserve">Nastavni plan – za  konzultativno-instruktivnu nastavu </w:t>
      </w:r>
    </w:p>
    <w:tbl>
      <w:tblPr>
        <w:tblpPr w:leftFromText="180" w:rightFromText="180" w:vertAnchor="text" w:horzAnchor="margin" w:tblpY="1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4"/>
        <w:gridCol w:w="663"/>
        <w:gridCol w:w="559"/>
        <w:gridCol w:w="551"/>
        <w:gridCol w:w="551"/>
        <w:gridCol w:w="663"/>
        <w:gridCol w:w="559"/>
        <w:gridCol w:w="551"/>
        <w:gridCol w:w="551"/>
        <w:gridCol w:w="663"/>
        <w:gridCol w:w="559"/>
        <w:gridCol w:w="551"/>
        <w:gridCol w:w="551"/>
      </w:tblGrid>
      <w:tr w:rsidR="00F43A5D" w:rsidRPr="002F10EF" w:rsidTr="00F43A5D">
        <w:trPr>
          <w:trHeight w:val="465"/>
        </w:trPr>
        <w:tc>
          <w:tcPr>
            <w:tcW w:w="0" w:type="auto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F43A5D" w:rsidRPr="002F10EF" w:rsidRDefault="00F43A5D" w:rsidP="00F43A5D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Nastavni predmeti</w:t>
            </w:r>
          </w:p>
        </w:tc>
        <w:tc>
          <w:tcPr>
            <w:tcW w:w="0" w:type="auto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1.RAZRED</w:t>
            </w:r>
          </w:p>
        </w:tc>
        <w:tc>
          <w:tcPr>
            <w:tcW w:w="0" w:type="auto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2.RAZRED</w:t>
            </w:r>
          </w:p>
        </w:tc>
        <w:tc>
          <w:tcPr>
            <w:tcW w:w="0" w:type="auto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3.RAZRED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F43A5D" w:rsidRPr="002F10EF" w:rsidRDefault="00F43A5D" w:rsidP="00F43A5D">
            <w:pPr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right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RN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</w:t>
            </w: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N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RN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F43A5D" w:rsidRPr="002F10EF" w:rsidRDefault="00F43A5D" w:rsidP="00F43A5D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Hrvatski jezik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Povijest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Politika i gospodarstvo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Tjelesna i zdravstvena kultura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Vjeronauk/</w:t>
            </w:r>
          </w:p>
          <w:p w:rsidR="00F43A5D" w:rsidRPr="00E9231C" w:rsidRDefault="00F43A5D" w:rsidP="00F43A5D">
            <w:pPr>
              <w:rPr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Etika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Strani jezik I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Strani jezik II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BB6CEE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Gospodarska matematika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BB6CEE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Računalstvo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BB6CEE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Povijest hrvatske kulturne baštine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BB6CEE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Biologija s higijenom i ekologijom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Poslovna psihologija i komunikacija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Osnove turizma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Turistička geografija Hrvatske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544179" w:rsidRDefault="00F43A5D" w:rsidP="00F43A5D">
            <w:r w:rsidRPr="00544179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544179" w:rsidRDefault="00F43A5D" w:rsidP="00F43A5D">
            <w:r w:rsidRPr="00544179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544179" w:rsidRDefault="00F43A5D" w:rsidP="00F43A5D">
            <w:r w:rsidRPr="00544179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43A5D" w:rsidRDefault="00F43A5D" w:rsidP="00F43A5D">
            <w:r w:rsidRPr="00544179">
              <w:t>-</w:t>
            </w:r>
          </w:p>
        </w:tc>
      </w:tr>
      <w:tr w:rsidR="00F43A5D" w:rsidRPr="002F10EF" w:rsidTr="00F43A5D">
        <w:trPr>
          <w:trHeight w:val="587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Organizacija poslovanja ugostiteljskih poduzeća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lastRenderedPageBreak/>
              <w:t>Marketing u turizmu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43A5D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C47AB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43A5D" w:rsidRDefault="00F43A5D" w:rsidP="00F43A5D">
            <w:r w:rsidRPr="004C47AB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F43A5D" w:rsidRPr="002F10EF" w:rsidTr="00F43A5D">
        <w:trPr>
          <w:trHeight w:val="32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Kuharstvo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95451F" w:rsidRDefault="00F43A5D" w:rsidP="00F43A5D">
            <w:r w:rsidRPr="0095451F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95451F" w:rsidRDefault="00F43A5D" w:rsidP="00F43A5D">
            <w:r w:rsidRPr="0095451F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95451F" w:rsidRDefault="00F43A5D" w:rsidP="00F43A5D">
            <w:r w:rsidRPr="0095451F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43A5D" w:rsidRDefault="00F43A5D" w:rsidP="00F43A5D">
            <w:r w:rsidRPr="0095451F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A5391" w:rsidRDefault="00F43A5D" w:rsidP="00F43A5D">
            <w:r w:rsidRPr="004A5391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A5391" w:rsidRDefault="00F43A5D" w:rsidP="00F43A5D">
            <w:r w:rsidRPr="004A5391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5D" w:rsidRPr="004A5391" w:rsidRDefault="00F43A5D" w:rsidP="00F43A5D">
            <w:r w:rsidRPr="004A5391"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F43A5D" w:rsidRDefault="00F43A5D" w:rsidP="00F43A5D">
            <w:r w:rsidRPr="004A5391">
              <w:t>-</w:t>
            </w:r>
          </w:p>
        </w:tc>
      </w:tr>
      <w:tr w:rsidR="00F43A5D" w:rsidRPr="002F10EF" w:rsidTr="00F43A5D">
        <w:trPr>
          <w:trHeight w:val="517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Ugostiteljsko posluživanje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43A5D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</w:tr>
      <w:tr w:rsidR="00F43A5D" w:rsidRPr="002F10EF" w:rsidTr="00F43A5D">
        <w:trPr>
          <w:trHeight w:val="48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Poznavanje robe i prehrana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F43A5D" w:rsidRPr="004D0FCB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Praktična nastava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43A5D" w:rsidRPr="00E9231C" w:rsidRDefault="00F43A5D" w:rsidP="00F43A5D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F43A5D" w:rsidRPr="002F10EF" w:rsidTr="00F43A5D">
        <w:trPr>
          <w:trHeight w:val="465"/>
        </w:trPr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F43A5D" w:rsidRPr="002F10EF" w:rsidRDefault="00F43A5D" w:rsidP="00F43A5D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UKUPNO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1260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613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159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1260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773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613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0" w:type="auto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1152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704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562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F43A5D" w:rsidRDefault="00F43A5D" w:rsidP="00F43A5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142</w:t>
            </w:r>
          </w:p>
        </w:tc>
      </w:tr>
    </w:tbl>
    <w:p w:rsidR="00F43A5D" w:rsidRPr="002F10EF" w:rsidRDefault="00F43A5D" w:rsidP="00F43A5D">
      <w:pPr>
        <w:autoSpaceDE w:val="0"/>
        <w:autoSpaceDN w:val="0"/>
        <w:adjustRightInd w:val="0"/>
        <w:spacing w:line="300" w:lineRule="atLeast"/>
        <w:ind w:left="720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F43A5D" w:rsidRPr="002F10EF" w:rsidRDefault="00F43A5D" w:rsidP="00F43A5D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 w:rsidRPr="002F10EF">
        <w:rPr>
          <w:rFonts w:ascii="Arial" w:hAnsi="Arial" w:cs="Arial"/>
          <w:sz w:val="22"/>
          <w:szCs w:val="22"/>
        </w:rPr>
        <w:t>RN – redovita nastava        OO – obrazovanje odraslih</w:t>
      </w:r>
    </w:p>
    <w:p w:rsidR="00F43A5D" w:rsidRPr="002F10EF" w:rsidRDefault="00F43A5D" w:rsidP="00F43A5D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 w:rsidRPr="002F10EF">
        <w:rPr>
          <w:rFonts w:ascii="Arial" w:hAnsi="Arial" w:cs="Arial"/>
          <w:sz w:val="22"/>
          <w:szCs w:val="22"/>
        </w:rPr>
        <w:t>SK – skupne konzultacije    IK – individualne konzultacije</w:t>
      </w:r>
    </w:p>
    <w:p w:rsidR="00F43A5D" w:rsidRPr="002F10EF" w:rsidRDefault="00F43A5D" w:rsidP="00F43A5D">
      <w:pPr>
        <w:spacing w:line="300" w:lineRule="atLeast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3A0507" w:rsidRDefault="003A0507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3A0507">
      <w:pPr>
        <w:rPr>
          <w:bCs/>
          <w:iCs/>
        </w:rPr>
      </w:pPr>
    </w:p>
    <w:p w:rsidR="0052188A" w:rsidRDefault="0052188A" w:rsidP="0052188A">
      <w:pPr>
        <w:pStyle w:val="Tijeloteksta"/>
        <w:ind w:left="720"/>
        <w:rPr>
          <w:sz w:val="24"/>
          <w:szCs w:val="24"/>
        </w:rPr>
      </w:pPr>
      <w:r>
        <w:rPr>
          <w:sz w:val="24"/>
          <w:szCs w:val="24"/>
        </w:rPr>
        <w:t>VIII. 1d.NASTAVNI PLAN I PROGRAM ZA ZANIMANJE''KONOBAR/ICA''</w:t>
      </w:r>
    </w:p>
    <w:p w:rsidR="0052188A" w:rsidRDefault="0052188A" w:rsidP="0052188A">
      <w:pPr>
        <w:pStyle w:val="Tijeloteksta"/>
        <w:ind w:left="720"/>
        <w:rPr>
          <w:sz w:val="24"/>
          <w:szCs w:val="24"/>
        </w:rPr>
      </w:pPr>
    </w:p>
    <w:p w:rsidR="0052188A" w:rsidRPr="0052188A" w:rsidRDefault="0052188A" w:rsidP="0052188A">
      <w:pPr>
        <w:spacing w:line="300" w:lineRule="atLeast"/>
        <w:ind w:firstLine="708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52188A">
        <w:rPr>
          <w:rFonts w:ascii="Arial" w:eastAsia="Calibri" w:hAnsi="Arial" w:cs="Arial"/>
          <w:b/>
          <w:sz w:val="22"/>
          <w:szCs w:val="22"/>
          <w:lang w:eastAsia="en-US"/>
        </w:rPr>
        <w:t xml:space="preserve">Nastavni plan – za redovito obrazovanje </w:t>
      </w:r>
    </w:p>
    <w:tbl>
      <w:tblPr>
        <w:tblpPr w:leftFromText="180" w:rightFromText="180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3"/>
        <w:gridCol w:w="872"/>
        <w:gridCol w:w="1072"/>
        <w:gridCol w:w="872"/>
        <w:gridCol w:w="1072"/>
        <w:gridCol w:w="872"/>
        <w:gridCol w:w="1072"/>
      </w:tblGrid>
      <w:tr w:rsidR="0052188A" w:rsidRPr="004D0FCB" w:rsidTr="00342FE4">
        <w:trPr>
          <w:trHeight w:val="213"/>
        </w:trPr>
        <w:tc>
          <w:tcPr>
            <w:tcW w:w="10295" w:type="dxa"/>
            <w:gridSpan w:val="7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NASTAVNI PLAN </w:t>
            </w:r>
          </w:p>
        </w:tc>
      </w:tr>
      <w:tr w:rsidR="0052188A" w:rsidRPr="004D0FCB" w:rsidTr="00342FE4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A. ZAJEDNIČKI OPĆEOBRAZOVNI DIO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 w:val="restart"/>
            <w:tcBorders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PREDMETI</w:t>
            </w:r>
          </w:p>
        </w:tc>
        <w:tc>
          <w:tcPr>
            <w:tcW w:w="5832" w:type="dxa"/>
            <w:gridSpan w:val="6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52188A" w:rsidRPr="004D0FCB" w:rsidTr="00342FE4">
        <w:trPr>
          <w:trHeight w:val="2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Hrvatski jezik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Povijest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 xml:space="preserve">Politika i gospodarstvo 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4D0FCB">
              <w:rPr>
                <w:rFonts w:ascii="Arial" w:hAnsi="Arial" w:cs="Arial"/>
                <w:vanish/>
                <w:sz w:val="20"/>
                <w:szCs w:val="20"/>
              </w:rPr>
              <w:pgNum/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52188A" w:rsidRPr="004D0FCB" w:rsidTr="00342FE4">
        <w:trPr>
          <w:trHeight w:val="5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Tjelesna i zdravstvena kultura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Vjeronauk/Etika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A.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8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280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 6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210 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8 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256 </w:t>
            </w:r>
          </w:p>
        </w:tc>
      </w:tr>
      <w:tr w:rsidR="0052188A" w:rsidRPr="004D0FCB" w:rsidTr="00342FE4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B. POSEBNI STRUČNI DIO</w:t>
            </w:r>
          </w:p>
        </w:tc>
      </w:tr>
      <w:tr w:rsidR="0052188A" w:rsidRPr="004D0FCB" w:rsidTr="00342FE4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B1. STRUKOVNO-TEORIJSKI PREDMETI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I. OBVEZNI STRUKOVNI PREDMETI</w:t>
            </w:r>
          </w:p>
        </w:tc>
        <w:tc>
          <w:tcPr>
            <w:tcW w:w="5832" w:type="dxa"/>
            <w:gridSpan w:val="6"/>
            <w:tcBorders>
              <w:top w:val="double" w:sz="4" w:space="0" w:color="auto"/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52188A" w:rsidRPr="004D0FCB" w:rsidTr="00342FE4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Strani jezik I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52188A" w:rsidRPr="004D0FCB" w:rsidTr="00342FE4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Strani jezik II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96</w:t>
            </w:r>
          </w:p>
        </w:tc>
      </w:tr>
      <w:tr w:rsidR="0052188A" w:rsidRPr="004D0FCB" w:rsidTr="00342FE4">
        <w:trPr>
          <w:cantSplit/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Gospodarska matematika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52188A" w:rsidRPr="004D0FCB" w:rsidTr="00342FE4">
        <w:trPr>
          <w:cantSplit/>
          <w:trHeight w:val="284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Računalstvo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23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Povijest hrvatske kulturne baštine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52188A" w:rsidRPr="004D0FCB" w:rsidTr="00342FE4">
        <w:trPr>
          <w:cantSplit/>
          <w:trHeight w:val="20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Biologija s higijenom i ekologijom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14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Poslovna psihologija i komunikacija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242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Osnove turizma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27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Turistička geografija Hrvatske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26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Organizacija poslovanja ugostiteljskih poduzeća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64</w:t>
            </w:r>
          </w:p>
        </w:tc>
      </w:tr>
      <w:tr w:rsidR="0052188A" w:rsidRPr="004D0FCB" w:rsidTr="00342FE4">
        <w:trPr>
          <w:cantSplit/>
          <w:trHeight w:val="236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Marketing u turizmu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52188A" w:rsidRPr="004D0FCB" w:rsidTr="00342FE4">
        <w:trPr>
          <w:cantSplit/>
          <w:trHeight w:val="18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Kuharstvo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2188A" w:rsidRPr="004D0FCB" w:rsidTr="00342FE4">
        <w:trPr>
          <w:cantSplit/>
          <w:trHeight w:val="128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Ugostiteljsko posluživanje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872" w:type="dxa"/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192</w:t>
            </w:r>
          </w:p>
        </w:tc>
      </w:tr>
      <w:tr w:rsidR="0052188A" w:rsidRPr="004D0FCB" w:rsidTr="00342FE4">
        <w:trPr>
          <w:cantSplit/>
          <w:trHeight w:val="227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Poznavanje robe i prehrana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72" w:type="dxa"/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B.1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1072" w:type="dxa"/>
            <w:shd w:val="clear" w:color="auto" w:fill="EEECE1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700</w:t>
            </w:r>
          </w:p>
        </w:tc>
        <w:tc>
          <w:tcPr>
            <w:tcW w:w="872" w:type="dxa"/>
            <w:shd w:val="clear" w:color="auto" w:fill="EEECE1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770</w:t>
            </w:r>
          </w:p>
        </w:tc>
        <w:tc>
          <w:tcPr>
            <w:tcW w:w="872" w:type="dxa"/>
            <w:shd w:val="clear" w:color="auto" w:fill="EEECE1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640</w:t>
            </w:r>
          </w:p>
        </w:tc>
      </w:tr>
      <w:tr w:rsidR="0052188A" w:rsidRPr="004D0FCB" w:rsidTr="00342FE4">
        <w:trPr>
          <w:trHeight w:val="213"/>
        </w:trPr>
        <w:tc>
          <w:tcPr>
            <w:tcW w:w="10295" w:type="dxa"/>
            <w:gridSpan w:val="7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B2. PRAKTIČNA NASTAVA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DDD9C3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PRAKTIČNA NASTAVA</w:t>
            </w:r>
          </w:p>
        </w:tc>
        <w:tc>
          <w:tcPr>
            <w:tcW w:w="5832" w:type="dxa"/>
            <w:gridSpan w:val="6"/>
            <w:tcBorders>
              <w:top w:val="double" w:sz="4" w:space="0" w:color="auto"/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Tjedni i godišnji broj nastavnih sati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1. razred</w:t>
            </w:r>
          </w:p>
        </w:tc>
        <w:tc>
          <w:tcPr>
            <w:tcW w:w="1944" w:type="dxa"/>
            <w:gridSpan w:val="2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2. razred</w:t>
            </w:r>
          </w:p>
        </w:tc>
        <w:tc>
          <w:tcPr>
            <w:tcW w:w="1944" w:type="dxa"/>
            <w:gridSpan w:val="2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3. razred</w:t>
            </w:r>
          </w:p>
        </w:tc>
      </w:tr>
      <w:tr w:rsidR="0052188A" w:rsidRPr="004D0FCB" w:rsidTr="00342FE4">
        <w:trPr>
          <w:trHeight w:val="213"/>
        </w:trPr>
        <w:tc>
          <w:tcPr>
            <w:tcW w:w="4463" w:type="dxa"/>
            <w:vMerge/>
            <w:tcBorders>
              <w:left w:val="double" w:sz="4" w:space="0" w:color="auto"/>
            </w:tcBorders>
            <w:shd w:val="clear" w:color="auto" w:fill="DDD9C3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  <w:tc>
          <w:tcPr>
            <w:tcW w:w="872" w:type="dxa"/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Tjedno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DDD9C3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Godišnje</w:t>
            </w:r>
          </w:p>
        </w:tc>
      </w:tr>
      <w:tr w:rsidR="0052188A" w:rsidRPr="004D0FCB" w:rsidTr="00342FE4">
        <w:trPr>
          <w:trHeight w:hRule="exact" w:val="31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AF1DD"/>
            <w:noWrap/>
            <w:hideMark/>
          </w:tcPr>
          <w:p w:rsidR="0052188A" w:rsidRPr="004D0FCB" w:rsidRDefault="0052188A" w:rsidP="00342FE4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 xml:space="preserve">Praktična nastava 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256</w:t>
            </w:r>
          </w:p>
        </w:tc>
      </w:tr>
      <w:tr w:rsidR="0052188A" w:rsidRPr="004D0FCB" w:rsidTr="00342FE4">
        <w:trPr>
          <w:trHeight w:hRule="exact" w:val="319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B2.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280</w:t>
            </w:r>
          </w:p>
        </w:tc>
        <w:tc>
          <w:tcPr>
            <w:tcW w:w="872" w:type="dxa"/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256</w:t>
            </w:r>
          </w:p>
        </w:tc>
      </w:tr>
      <w:tr w:rsidR="0052188A" w:rsidRPr="004D0FCB" w:rsidTr="00342FE4">
        <w:trPr>
          <w:trHeight w:val="103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B1 + B2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28 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 980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1050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28 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 896</w:t>
            </w:r>
          </w:p>
        </w:tc>
      </w:tr>
      <w:tr w:rsidR="0052188A" w:rsidRPr="004D0FCB" w:rsidTr="00342FE4">
        <w:trPr>
          <w:trHeight w:val="107"/>
        </w:trPr>
        <w:tc>
          <w:tcPr>
            <w:tcW w:w="4463" w:type="dxa"/>
            <w:tcBorders>
              <w:left w:val="double" w:sz="4" w:space="0" w:color="auto"/>
            </w:tcBorders>
            <w:shd w:val="clear" w:color="auto" w:fill="EEECE1"/>
            <w:noWrap/>
            <w:vAlign w:val="center"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UKUPNO SATI A + B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36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1260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36 </w:t>
            </w:r>
          </w:p>
        </w:tc>
        <w:tc>
          <w:tcPr>
            <w:tcW w:w="10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1260</w:t>
            </w:r>
          </w:p>
        </w:tc>
        <w:tc>
          <w:tcPr>
            <w:tcW w:w="872" w:type="dxa"/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36 </w:t>
            </w:r>
          </w:p>
        </w:tc>
        <w:tc>
          <w:tcPr>
            <w:tcW w:w="1072" w:type="dxa"/>
            <w:tcBorders>
              <w:right w:val="double" w:sz="4" w:space="0" w:color="auto"/>
            </w:tcBorders>
            <w:shd w:val="clear" w:color="auto" w:fill="EEECE1"/>
            <w:noWrap/>
            <w:hideMark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 xml:space="preserve">   1152</w:t>
            </w:r>
          </w:p>
        </w:tc>
      </w:tr>
      <w:tr w:rsidR="0052188A" w:rsidRPr="004D0FCB" w:rsidTr="00342FE4">
        <w:trPr>
          <w:trHeight w:val="66"/>
        </w:trPr>
        <w:tc>
          <w:tcPr>
            <w:tcW w:w="4463" w:type="dxa"/>
            <w:tcBorders>
              <w:left w:val="double" w:sz="4" w:space="0" w:color="auto"/>
              <w:bottom w:val="double" w:sz="4" w:space="0" w:color="auto"/>
            </w:tcBorders>
            <w:shd w:val="clear" w:color="auto" w:fill="DDD9C3"/>
            <w:noWrap/>
            <w:vAlign w:val="center"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bCs/>
                <w:sz w:val="20"/>
                <w:szCs w:val="20"/>
              </w:rPr>
              <w:t>STRUČNA PRAKSA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182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D0FCB">
              <w:rPr>
                <w:rFonts w:ascii="Arial" w:hAnsi="Arial" w:cs="Arial"/>
                <w:b/>
                <w:sz w:val="20"/>
                <w:szCs w:val="20"/>
              </w:rPr>
              <w:t>182</w:t>
            </w:r>
          </w:p>
        </w:tc>
        <w:tc>
          <w:tcPr>
            <w:tcW w:w="872" w:type="dxa"/>
            <w:tcBorders>
              <w:bottom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2" w:type="dxa"/>
            <w:tcBorders>
              <w:bottom w:val="double" w:sz="4" w:space="0" w:color="auto"/>
              <w:right w:val="double" w:sz="4" w:space="0" w:color="auto"/>
            </w:tcBorders>
            <w:shd w:val="clear" w:color="auto" w:fill="DDD9C3"/>
            <w:noWrap/>
          </w:tcPr>
          <w:p w:rsidR="0052188A" w:rsidRPr="004D0FCB" w:rsidRDefault="0052188A" w:rsidP="00342FE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2188A" w:rsidRPr="004D0FCB" w:rsidTr="00342FE4">
        <w:tblPrEx>
          <w:tblBorders>
            <w:top w:val="doub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94"/>
        </w:trPr>
        <w:tc>
          <w:tcPr>
            <w:tcW w:w="10295" w:type="dxa"/>
            <w:gridSpan w:val="7"/>
          </w:tcPr>
          <w:p w:rsidR="0052188A" w:rsidRPr="004D0FCB" w:rsidRDefault="0052188A" w:rsidP="00342FE4">
            <w:pPr>
              <w:spacing w:line="300" w:lineRule="atLeast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</w:p>
        </w:tc>
      </w:tr>
    </w:tbl>
    <w:p w:rsidR="0052188A" w:rsidRPr="002F10EF" w:rsidRDefault="0052188A" w:rsidP="0052188A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  <w:sectPr w:rsidR="0052188A" w:rsidRPr="002F10EF" w:rsidSect="000E39CD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52188A" w:rsidRPr="002F10EF" w:rsidRDefault="0052188A" w:rsidP="0052188A">
      <w:pPr>
        <w:autoSpaceDE w:val="0"/>
        <w:autoSpaceDN w:val="0"/>
        <w:adjustRightInd w:val="0"/>
        <w:spacing w:line="300" w:lineRule="atLeast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2F10EF">
        <w:rPr>
          <w:rFonts w:ascii="Arial" w:eastAsia="Calibri" w:hAnsi="Arial" w:cs="Arial"/>
          <w:b/>
          <w:sz w:val="22"/>
          <w:szCs w:val="22"/>
          <w:lang w:eastAsia="en-US"/>
        </w:rPr>
        <w:lastRenderedPageBreak/>
        <w:t xml:space="preserve">Nastavni plan – za  konzultativno-instruktivnu nastavu </w:t>
      </w:r>
    </w:p>
    <w:tbl>
      <w:tblPr>
        <w:tblpPr w:leftFromText="180" w:rightFromText="180" w:vertAnchor="text" w:horzAnchor="margin" w:tblpX="-441" w:tblpY="129"/>
        <w:tblW w:w="9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51"/>
        <w:gridCol w:w="663"/>
        <w:gridCol w:w="559"/>
        <w:gridCol w:w="551"/>
        <w:gridCol w:w="551"/>
        <w:gridCol w:w="663"/>
        <w:gridCol w:w="559"/>
        <w:gridCol w:w="551"/>
        <w:gridCol w:w="800"/>
        <w:gridCol w:w="567"/>
        <w:gridCol w:w="567"/>
        <w:gridCol w:w="708"/>
        <w:gridCol w:w="709"/>
      </w:tblGrid>
      <w:tr w:rsidR="0052188A" w:rsidRPr="002F10EF" w:rsidTr="0052188A">
        <w:trPr>
          <w:trHeight w:val="465"/>
        </w:trPr>
        <w:tc>
          <w:tcPr>
            <w:tcW w:w="175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52188A" w:rsidRPr="002F10EF" w:rsidRDefault="0052188A" w:rsidP="0052188A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Nastavni predmeti</w:t>
            </w:r>
          </w:p>
        </w:tc>
        <w:tc>
          <w:tcPr>
            <w:tcW w:w="2324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1.RAZRED</w:t>
            </w:r>
          </w:p>
        </w:tc>
        <w:tc>
          <w:tcPr>
            <w:tcW w:w="257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2.RAZRED</w:t>
            </w:r>
          </w:p>
        </w:tc>
        <w:tc>
          <w:tcPr>
            <w:tcW w:w="255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3.RAZRED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52188A" w:rsidRPr="002F10EF" w:rsidRDefault="0052188A" w:rsidP="0052188A">
            <w:pPr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right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RN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</w:t>
            </w: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N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8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RN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OO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SK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hideMark/>
          </w:tcPr>
          <w:p w:rsidR="0052188A" w:rsidRPr="002F10EF" w:rsidRDefault="0052188A" w:rsidP="0052188A">
            <w:pPr>
              <w:spacing w:line="300" w:lineRule="atLeast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IK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Hrvatski jezik</w:t>
            </w: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8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Povijest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Politika i gospodarstvo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Tjelesna i zdravstvena kultura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Vjeronauk/</w:t>
            </w:r>
          </w:p>
          <w:p w:rsidR="0052188A" w:rsidRPr="00E9231C" w:rsidRDefault="0052188A" w:rsidP="0052188A">
            <w:pPr>
              <w:rPr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Etika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Strani jezik I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Strani jezik II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BB6CEE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Gospodarska matematika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BB6CEE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Računalstvo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BB6CEE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Povijest hrvatske kulturne baštine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BB6CEE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Biologija s higijenom i ekologijom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Poslovna psihologija i komunikacija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Osnove turizma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Turistička geografija Hrvatske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544179" w:rsidRDefault="0052188A" w:rsidP="0052188A">
            <w:r w:rsidRPr="00544179"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544179" w:rsidRDefault="0052188A" w:rsidP="0052188A">
            <w:r w:rsidRPr="00544179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544179" w:rsidRDefault="0052188A" w:rsidP="0052188A">
            <w:r w:rsidRPr="00544179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52188A" w:rsidRDefault="0052188A" w:rsidP="0052188A">
            <w:r w:rsidRPr="00544179">
              <w:t>-</w:t>
            </w:r>
          </w:p>
        </w:tc>
      </w:tr>
      <w:tr w:rsidR="0052188A" w:rsidRPr="002F10EF" w:rsidTr="0052188A">
        <w:trPr>
          <w:trHeight w:val="587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Organizacija poslovanja ugostiteljskih poduzeća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10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Marketing u turizmu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52188A" w:rsidRDefault="0052188A" w:rsidP="0052188A">
            <w:r w:rsidRPr="004C47AB"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C47AB" w:rsidRDefault="0052188A" w:rsidP="0052188A">
            <w:r w:rsidRPr="004C47AB"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52188A" w:rsidRDefault="0052188A" w:rsidP="0052188A">
            <w:r w:rsidRPr="004C47AB"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52188A" w:rsidRPr="002F10EF" w:rsidTr="0052188A">
        <w:trPr>
          <w:trHeight w:val="32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Kuharstvo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95451F" w:rsidRDefault="0052188A" w:rsidP="0052188A">
            <w:r w:rsidRPr="0095451F">
              <w:t>-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95451F" w:rsidRDefault="0052188A" w:rsidP="0052188A">
            <w:r w:rsidRPr="0095451F"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95451F" w:rsidRDefault="0052188A" w:rsidP="0052188A">
            <w:r w:rsidRPr="0095451F">
              <w:t>-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52188A" w:rsidRDefault="0052188A" w:rsidP="0052188A">
            <w:r w:rsidRPr="0095451F"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A5391" w:rsidRDefault="0052188A" w:rsidP="0052188A">
            <w:r w:rsidRPr="004A5391"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A5391" w:rsidRDefault="0052188A" w:rsidP="0052188A">
            <w:r w:rsidRPr="004A5391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8A" w:rsidRPr="004A5391" w:rsidRDefault="0052188A" w:rsidP="0052188A">
            <w:r w:rsidRPr="004A5391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52188A" w:rsidRDefault="0052188A" w:rsidP="0052188A">
            <w:r w:rsidRPr="004A5391">
              <w:t>-</w:t>
            </w:r>
          </w:p>
        </w:tc>
      </w:tr>
      <w:tr w:rsidR="0052188A" w:rsidRPr="002F10EF" w:rsidTr="0052188A">
        <w:trPr>
          <w:trHeight w:val="517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Ugostiteljsko posluživanje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88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88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2188A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32</w:t>
            </w:r>
          </w:p>
        </w:tc>
      </w:tr>
      <w:tr w:rsidR="0052188A" w:rsidRPr="002F10EF" w:rsidTr="0052188A">
        <w:trPr>
          <w:trHeight w:val="48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D0FCB">
              <w:rPr>
                <w:rFonts w:ascii="Arial" w:hAnsi="Arial" w:cs="Arial"/>
                <w:sz w:val="20"/>
                <w:szCs w:val="20"/>
              </w:rPr>
              <w:t>Poznavanje robe i prehrana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 w:rsidRPr="00E923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E9231C">
              <w:rPr>
                <w:rFonts w:ascii="Arial" w:eastAsia="Calibri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4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EECE1"/>
          </w:tcPr>
          <w:p w:rsidR="0052188A" w:rsidRPr="004D0FCB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Praktična nastava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6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280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256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256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188A" w:rsidRPr="00E9231C" w:rsidRDefault="0052188A" w:rsidP="0052188A">
            <w:pPr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-</w:t>
            </w:r>
          </w:p>
        </w:tc>
      </w:tr>
      <w:tr w:rsidR="0052188A" w:rsidRPr="002F10EF" w:rsidTr="0052188A">
        <w:trPr>
          <w:trHeight w:val="465"/>
        </w:trPr>
        <w:tc>
          <w:tcPr>
            <w:tcW w:w="17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center"/>
            <w:hideMark/>
          </w:tcPr>
          <w:p w:rsidR="0052188A" w:rsidRPr="002F10EF" w:rsidRDefault="0052188A" w:rsidP="0052188A">
            <w:pPr>
              <w:spacing w:line="300" w:lineRule="atLeast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2F10EF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UKUPNO</w:t>
            </w: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1260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772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613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159</w:t>
            </w:r>
          </w:p>
        </w:tc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1260</w:t>
            </w:r>
          </w:p>
        </w:tc>
        <w:tc>
          <w:tcPr>
            <w:tcW w:w="5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773</w:t>
            </w:r>
          </w:p>
        </w:tc>
        <w:tc>
          <w:tcPr>
            <w:tcW w:w="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613</w:t>
            </w:r>
          </w:p>
        </w:tc>
        <w:tc>
          <w:tcPr>
            <w:tcW w:w="8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1152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704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562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/>
            <w:vAlign w:val="bottom"/>
          </w:tcPr>
          <w:p w:rsidR="0052188A" w:rsidRDefault="0052188A" w:rsidP="0052188A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142</w:t>
            </w:r>
          </w:p>
        </w:tc>
      </w:tr>
    </w:tbl>
    <w:p w:rsidR="0052188A" w:rsidRPr="002F10EF" w:rsidRDefault="0052188A" w:rsidP="0052188A">
      <w:pPr>
        <w:autoSpaceDE w:val="0"/>
        <w:autoSpaceDN w:val="0"/>
        <w:adjustRightInd w:val="0"/>
        <w:spacing w:line="300" w:lineRule="atLeast"/>
        <w:ind w:left="720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52188A" w:rsidRPr="002F10EF" w:rsidRDefault="0052188A" w:rsidP="0052188A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 w:rsidRPr="002F10EF">
        <w:rPr>
          <w:rFonts w:ascii="Arial" w:hAnsi="Arial" w:cs="Arial"/>
          <w:sz w:val="22"/>
          <w:szCs w:val="22"/>
        </w:rPr>
        <w:t>RN – redovita nastava        OO – obrazovanje odraslih</w:t>
      </w:r>
    </w:p>
    <w:p w:rsidR="003A0507" w:rsidRPr="0052188A" w:rsidRDefault="0052188A" w:rsidP="0052188A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 w:rsidRPr="002F10EF">
        <w:rPr>
          <w:rFonts w:ascii="Arial" w:hAnsi="Arial" w:cs="Arial"/>
          <w:sz w:val="22"/>
          <w:szCs w:val="22"/>
        </w:rPr>
        <w:t xml:space="preserve">SK – skupne konzultacije   </w:t>
      </w:r>
      <w:r>
        <w:rPr>
          <w:rFonts w:ascii="Arial" w:hAnsi="Arial" w:cs="Arial"/>
          <w:sz w:val="22"/>
          <w:szCs w:val="22"/>
        </w:rPr>
        <w:t xml:space="preserve"> IK – individualne konzultacije</w:t>
      </w:r>
    </w:p>
    <w:p w:rsidR="003A0507" w:rsidRDefault="003A0507" w:rsidP="003A0507">
      <w:pPr>
        <w:pStyle w:val="Tijeloteksta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VIII. 1e. NASTAVNI PLAN I PROGRAM ZA ZANIMANJE</w:t>
      </w:r>
    </w:p>
    <w:p w:rsidR="003A0507" w:rsidRDefault="003A0507" w:rsidP="003A0507">
      <w:pPr>
        <w:pStyle w:val="Tijeloteksta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''VOZAČ/ICA MOTORNOGA VOZILA''</w:t>
      </w:r>
    </w:p>
    <w:p w:rsidR="003A0507" w:rsidRDefault="003A0507" w:rsidP="003A0507">
      <w:pPr>
        <w:numPr>
          <w:ilvl w:val="0"/>
          <w:numId w:val="7"/>
        </w:numPr>
        <w:shd w:val="clear" w:color="auto" w:fill="FFFFFF"/>
        <w:spacing w:line="250" w:lineRule="exact"/>
        <w:jc w:val="center"/>
        <w:rPr>
          <w:b/>
          <w:u w:val="single"/>
        </w:rPr>
      </w:pPr>
      <w:r>
        <w:rPr>
          <w:b/>
        </w:rPr>
        <w:t xml:space="preserve">IZVEDBENI  NASTAVNI PLAN – </w:t>
      </w:r>
      <w:r>
        <w:rPr>
          <w:b/>
          <w:u w:val="single"/>
        </w:rPr>
        <w:t>konzultativno-instruktivnom nastavom</w:t>
      </w:r>
    </w:p>
    <w:p w:rsidR="003A0507" w:rsidRDefault="003A0507" w:rsidP="003A0507">
      <w:pPr>
        <w:shd w:val="clear" w:color="auto" w:fill="FFFFFF"/>
        <w:spacing w:line="250" w:lineRule="exact"/>
        <w:ind w:left="360"/>
        <w:jc w:val="center"/>
        <w:rPr>
          <w:b/>
          <w:u w:val="single"/>
        </w:rPr>
      </w:pPr>
    </w:p>
    <w:tbl>
      <w:tblPr>
        <w:tblW w:w="85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0"/>
        <w:gridCol w:w="1275"/>
        <w:gridCol w:w="1276"/>
        <w:gridCol w:w="1418"/>
        <w:gridCol w:w="1736"/>
      </w:tblGrid>
      <w:tr w:rsidR="003A0507" w:rsidTr="003A0507">
        <w:tc>
          <w:tcPr>
            <w:tcW w:w="850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pStyle w:val="TableContents"/>
              <w:snapToGri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Broj sati - redovno obrazovanje/obrazovanje odraslih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A0507" w:rsidRDefault="003A0507">
            <w:pPr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pStyle w:val="TableContents"/>
              <w:snapToGri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1. godina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pStyle w:val="TableContents"/>
              <w:snapToGri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2. godina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pStyle w:val="TableContents"/>
              <w:snapToGri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3. godina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pStyle w:val="t-98bezuvl"/>
              <w:spacing w:before="0" w:beforeAutospacing="0" w:after="0" w:afterAutospacing="0"/>
              <w:jc w:val="center"/>
              <w:rPr>
                <w:i/>
              </w:rPr>
            </w:pPr>
            <w:r>
              <w:rPr>
                <w:i/>
              </w:rPr>
              <w:t>UKUPNO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Hrvatski jezik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105/53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105/53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96/48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306/154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Strani jezik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204/102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Povijest -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Politika i gospodarstvo 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Tjelesna i zdravstvena kultura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204/102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Vjeronauk/Etika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35/18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35/18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32/16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102/52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Geografija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  <w:r>
              <w:rPr>
                <w:rStyle w:val="Referencafusnote"/>
                <w:i/>
                <w:sz w:val="22"/>
                <w:szCs w:val="22"/>
              </w:rPr>
              <w:footnoteReference w:id="3"/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140/70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Matematika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204/102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Fizika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Računalstvo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Osnove prijevoza i prijenosa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Goriva i maziva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Cestovna vozila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105/53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239/120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Prva pomoć u cestovnom prometu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35/18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35/18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Prometna kultura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Propisi u cestovnom prometu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Prijevoz tereta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96/48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96/48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Prijevoz putnika-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Prometna tehnika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Izborni predmet:</w:t>
            </w:r>
          </w:p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A) Drugi strani jezik</w:t>
            </w:r>
          </w:p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B) Prometna infrastruktura</w:t>
            </w:r>
          </w:p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C) Tehnologija prijevoza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64/32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204/102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Praktična nastava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70/70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245/245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224</w:t>
            </w:r>
            <w:r>
              <w:rPr>
                <w:rStyle w:val="Referencafusnote"/>
                <w:i/>
                <w:sz w:val="22"/>
                <w:szCs w:val="22"/>
              </w:rPr>
              <w:footnoteReference w:id="4"/>
            </w:r>
            <w:r>
              <w:rPr>
                <w:i/>
                <w:sz w:val="22"/>
                <w:szCs w:val="22"/>
              </w:rPr>
              <w:t>/224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539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Upravljanje motornim vozilom C kategorije</w:t>
            </w:r>
            <w:r>
              <w:rPr>
                <w:rStyle w:val="Referencafusnote"/>
                <w:sz w:val="22"/>
                <w:szCs w:val="22"/>
              </w:rPr>
              <w:footnoteReference w:id="5"/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45</w:t>
            </w:r>
            <w:r>
              <w:rPr>
                <w:rStyle w:val="Referencafusnote"/>
                <w:i/>
                <w:sz w:val="22"/>
                <w:szCs w:val="22"/>
              </w:rPr>
              <w:footnoteReference w:id="6"/>
            </w:r>
            <w:r>
              <w:rPr>
                <w:i/>
                <w:sz w:val="22"/>
                <w:szCs w:val="22"/>
              </w:rPr>
              <w:t>/45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45</w:t>
            </w:r>
          </w:p>
        </w:tc>
      </w:tr>
      <w:tr w:rsidR="003A0507" w:rsidTr="003A0507">
        <w:trPr>
          <w:trHeight w:val="302"/>
        </w:trPr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Ukupno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1015/544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980/614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1005/637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3000/1795</w:t>
            </w:r>
          </w:p>
        </w:tc>
      </w:tr>
    </w:tbl>
    <w:p w:rsidR="003A0507" w:rsidRDefault="003A0507" w:rsidP="003A0507">
      <w:pPr>
        <w:sectPr w:rsidR="003A0507">
          <w:pgSz w:w="11906" w:h="16838"/>
          <w:pgMar w:top="1440" w:right="1797" w:bottom="1440" w:left="1797" w:header="720" w:footer="720" w:gutter="0"/>
          <w:cols w:space="720"/>
        </w:sectPr>
      </w:pP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  <w:lang w:val="pt-BR"/>
        </w:rPr>
      </w:pPr>
      <w:r>
        <w:rPr>
          <w:b/>
          <w:bCs/>
          <w:lang w:val="pt-BR"/>
        </w:rPr>
        <w:lastRenderedPageBreak/>
        <w:t xml:space="preserve">Razred 1. </w:t>
      </w: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  <w:lang w:val="pt-BR"/>
        </w:rPr>
      </w:pPr>
    </w:p>
    <w:tbl>
      <w:tblPr>
        <w:tblStyle w:val="Reetkatablice"/>
        <w:tblW w:w="0" w:type="auto"/>
        <w:tblInd w:w="0" w:type="dxa"/>
        <w:tblLook w:val="01E0" w:firstRow="1" w:lastRow="1" w:firstColumn="1" w:lastColumn="1" w:noHBand="0" w:noVBand="0"/>
      </w:tblPr>
      <w:tblGrid>
        <w:gridCol w:w="3823"/>
        <w:gridCol w:w="2030"/>
        <w:gridCol w:w="1682"/>
        <w:gridCol w:w="1527"/>
      </w:tblGrid>
      <w:tr w:rsidR="003A0507" w:rsidTr="003A0507">
        <w:trPr>
          <w:trHeight w:val="315"/>
        </w:trPr>
        <w:tc>
          <w:tcPr>
            <w:tcW w:w="4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</w:p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NASTAVNI PREDMETI</w:t>
            </w:r>
          </w:p>
        </w:tc>
        <w:tc>
          <w:tcPr>
            <w:tcW w:w="5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Broj sati konzultativno-instruktivne nastave</w:t>
            </w:r>
          </w:p>
        </w:tc>
      </w:tr>
      <w:tr w:rsidR="003A0507" w:rsidTr="003A0507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  <w:bCs/>
                <w:lang w:val="pt-BR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 xml:space="preserve">INDIVIDUALNE 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 xml:space="preserve">SKUPNE 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UKUPNO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Hrvatski jezik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17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36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53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Strani jezik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Povijest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Etika/Vjeronauk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18</w:t>
            </w:r>
          </w:p>
        </w:tc>
      </w:tr>
      <w:tr w:rsidR="003A0507" w:rsidTr="003A0507">
        <w:trPr>
          <w:trHeight w:val="151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TZK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18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Matematika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Geografija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Fizika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Računalstvo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Osnove prijevoza i prijenosa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Goriva i maziva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Cestovna vozila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17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36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53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Izborni predmet_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Drugi strani jezik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Prometna infrastruktura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Tehnologija prijevoza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i/>
                <w:lang w:val="pt-BR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rPr>
          <w:trHeight w:val="406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Praktična nastava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70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Sveukupno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527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  <w:lang w:val="pt-BR"/>
        </w:rPr>
      </w:pPr>
      <w:r>
        <w:rPr>
          <w:b/>
          <w:bCs/>
          <w:lang w:val="pt-BR"/>
        </w:rPr>
        <w:t>Razred 2.</w:t>
      </w: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  <w:lang w:val="pt-BR"/>
        </w:rPr>
      </w:pPr>
    </w:p>
    <w:tbl>
      <w:tblPr>
        <w:tblStyle w:val="Reetkatablice"/>
        <w:tblW w:w="0" w:type="auto"/>
        <w:tblInd w:w="0" w:type="dxa"/>
        <w:tblLook w:val="01E0" w:firstRow="1" w:lastRow="1" w:firstColumn="1" w:lastColumn="1" w:noHBand="0" w:noVBand="0"/>
      </w:tblPr>
      <w:tblGrid>
        <w:gridCol w:w="3823"/>
        <w:gridCol w:w="2030"/>
        <w:gridCol w:w="1682"/>
        <w:gridCol w:w="1527"/>
      </w:tblGrid>
      <w:tr w:rsidR="003A0507" w:rsidTr="003A0507">
        <w:trPr>
          <w:trHeight w:val="315"/>
        </w:trPr>
        <w:tc>
          <w:tcPr>
            <w:tcW w:w="4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</w:p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NASTAVNI PREDMETI</w:t>
            </w:r>
          </w:p>
        </w:tc>
        <w:tc>
          <w:tcPr>
            <w:tcW w:w="5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Broj sati konzultativno-instruktivne nastave</w:t>
            </w:r>
          </w:p>
        </w:tc>
      </w:tr>
      <w:tr w:rsidR="003A0507" w:rsidTr="003A0507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  <w:bCs/>
                <w:lang w:val="pt-BR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 xml:space="preserve">INDIVIDUALNE 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 xml:space="preserve">SKUPNE 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UKUPNO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Hrvatski jezik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17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36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53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Strani jezik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rPr>
          <w:trHeight w:val="260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Etika/Vjeronauk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18</w:t>
            </w:r>
          </w:p>
        </w:tc>
      </w:tr>
      <w:tr w:rsidR="003A0507" w:rsidTr="003A0507">
        <w:trPr>
          <w:trHeight w:val="151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TZK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18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Matematika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Geografija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Prva pomoć u cestovnom prometu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18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Prometna kultura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Propisi u cestovnom prometu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rPr>
          <w:trHeight w:val="381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Cestovna vozila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Izborni predmet_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Drugi strani jezik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Prometna infrastruktura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Tehnologija prijevoza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i/>
                <w:lang w:val="pt-BR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12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35</w:t>
            </w:r>
          </w:p>
        </w:tc>
      </w:tr>
      <w:tr w:rsidR="003A0507" w:rsidTr="003A0507">
        <w:trPr>
          <w:trHeight w:val="406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Praktična nastava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245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Sveukupno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597</w:t>
            </w: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>
      <w:pPr>
        <w:shd w:val="clear" w:color="auto" w:fill="FFFFFF"/>
        <w:spacing w:line="250" w:lineRule="exact"/>
        <w:jc w:val="both"/>
      </w:pPr>
    </w:p>
    <w:p w:rsidR="0052188A" w:rsidRDefault="0052188A" w:rsidP="003A0507">
      <w:pPr>
        <w:shd w:val="clear" w:color="auto" w:fill="FFFFFF"/>
        <w:spacing w:line="250" w:lineRule="exact"/>
        <w:jc w:val="both"/>
      </w:pPr>
    </w:p>
    <w:p w:rsidR="0052188A" w:rsidRDefault="0052188A" w:rsidP="003A0507">
      <w:pPr>
        <w:shd w:val="clear" w:color="auto" w:fill="FFFFFF"/>
        <w:spacing w:line="250" w:lineRule="exact"/>
        <w:jc w:val="both"/>
      </w:pPr>
    </w:p>
    <w:p w:rsidR="0052188A" w:rsidRDefault="0052188A" w:rsidP="003A0507">
      <w:pPr>
        <w:shd w:val="clear" w:color="auto" w:fill="FFFFFF"/>
        <w:spacing w:line="250" w:lineRule="exact"/>
        <w:jc w:val="both"/>
      </w:pPr>
    </w:p>
    <w:p w:rsidR="0052188A" w:rsidRDefault="0052188A" w:rsidP="003A0507">
      <w:pPr>
        <w:shd w:val="clear" w:color="auto" w:fill="FFFFFF"/>
        <w:spacing w:line="250" w:lineRule="exact"/>
        <w:jc w:val="both"/>
      </w:pP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</w:rPr>
      </w:pPr>
      <w:r>
        <w:rPr>
          <w:b/>
          <w:bCs/>
          <w:lang w:val="pt-BR"/>
        </w:rPr>
        <w:lastRenderedPageBreak/>
        <w:t>Razred</w:t>
      </w:r>
      <w:r>
        <w:rPr>
          <w:b/>
          <w:bCs/>
        </w:rPr>
        <w:t xml:space="preserve"> 3. </w:t>
      </w:r>
    </w:p>
    <w:p w:rsidR="003A0507" w:rsidRDefault="003A0507" w:rsidP="003A0507">
      <w:pPr>
        <w:shd w:val="clear" w:color="auto" w:fill="FFFFFF"/>
        <w:spacing w:line="250" w:lineRule="exact"/>
        <w:jc w:val="both"/>
        <w:rPr>
          <w:b/>
          <w:bCs/>
        </w:rPr>
      </w:pPr>
    </w:p>
    <w:tbl>
      <w:tblPr>
        <w:tblStyle w:val="Reetkatablice"/>
        <w:tblW w:w="0" w:type="auto"/>
        <w:tblInd w:w="0" w:type="dxa"/>
        <w:tblLook w:val="01E0" w:firstRow="1" w:lastRow="1" w:firstColumn="1" w:lastColumn="1" w:noHBand="0" w:noVBand="0"/>
      </w:tblPr>
      <w:tblGrid>
        <w:gridCol w:w="3823"/>
        <w:gridCol w:w="2030"/>
        <w:gridCol w:w="1682"/>
        <w:gridCol w:w="1527"/>
      </w:tblGrid>
      <w:tr w:rsidR="003A0507" w:rsidTr="003A0507">
        <w:trPr>
          <w:trHeight w:val="315"/>
        </w:trPr>
        <w:tc>
          <w:tcPr>
            <w:tcW w:w="4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</w:p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  <w:r>
              <w:rPr>
                <w:b/>
                <w:bCs/>
                <w:lang w:val="pt-BR"/>
              </w:rPr>
              <w:t>NASTAVNI PREDMETI</w:t>
            </w:r>
          </w:p>
        </w:tc>
        <w:tc>
          <w:tcPr>
            <w:tcW w:w="5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  <w:r>
              <w:rPr>
                <w:b/>
                <w:bCs/>
                <w:lang w:val="pt-BR"/>
              </w:rPr>
              <w:t>Broj sati konzultativno</w:t>
            </w:r>
            <w:r>
              <w:rPr>
                <w:b/>
                <w:bCs/>
              </w:rPr>
              <w:t>-</w:t>
            </w:r>
            <w:r>
              <w:rPr>
                <w:b/>
                <w:bCs/>
                <w:lang w:val="pt-BR"/>
              </w:rPr>
              <w:t>instruktivne nastave</w:t>
            </w:r>
          </w:p>
        </w:tc>
      </w:tr>
      <w:tr w:rsidR="003A0507" w:rsidTr="003A0507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b/>
                <w:bCs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  <w:r>
              <w:rPr>
                <w:b/>
                <w:bCs/>
                <w:lang w:val="pt-BR"/>
              </w:rPr>
              <w:t>INDIVIDUALNE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  <w:r>
              <w:rPr>
                <w:b/>
                <w:bCs/>
                <w:lang w:val="pt-BR"/>
              </w:rPr>
              <w:t>SKUPNE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</w:rPr>
            </w:pPr>
            <w:r>
              <w:rPr>
                <w:b/>
                <w:bCs/>
                <w:lang w:val="pt-BR"/>
              </w:rPr>
              <w:t>UKUPNO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</w:rPr>
            </w:pPr>
            <w:r>
              <w:rPr>
                <w:bCs/>
                <w:lang w:val="pt-BR"/>
              </w:rPr>
              <w:t>Hrvatski jezik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</w:rPr>
            </w:pPr>
            <w:r>
              <w:rPr>
                <w:bCs/>
              </w:rPr>
              <w:t>32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48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Strani jezik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Politika i gospodarstvo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5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16</w:t>
            </w:r>
          </w:p>
        </w:tc>
      </w:tr>
      <w:tr w:rsidR="003A0507" w:rsidTr="003A0507">
        <w:trPr>
          <w:trHeight w:val="260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Etika/Vjeronauk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5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16</w:t>
            </w:r>
          </w:p>
        </w:tc>
      </w:tr>
      <w:tr w:rsidR="003A0507" w:rsidTr="003A0507">
        <w:trPr>
          <w:trHeight w:val="151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TZK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5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16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Matematika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Cestovna vozila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Prijevoz tereta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16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32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48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Prijevoz putnika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rPr>
          <w:trHeight w:val="245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Prometna tehnika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Izborni predmet_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drugi strani jezik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Prometna infrastruktura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- Tehnologija prijevoza</w:t>
            </w:r>
          </w:p>
          <w:p w:rsidR="003A0507" w:rsidRDefault="003A0507">
            <w:pPr>
              <w:spacing w:line="250" w:lineRule="exact"/>
              <w:jc w:val="both"/>
              <w:rPr>
                <w:bCs/>
                <w:i/>
                <w:lang w:val="pt-BR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11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>21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32</w:t>
            </w:r>
          </w:p>
        </w:tc>
      </w:tr>
      <w:tr w:rsidR="003A0507" w:rsidTr="003A0507">
        <w:trPr>
          <w:trHeight w:val="406"/>
        </w:trPr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Cs/>
                <w:lang w:val="pt-BR"/>
              </w:rPr>
            </w:pPr>
            <w:r>
              <w:rPr>
                <w:bCs/>
                <w:lang w:val="pt-BR"/>
              </w:rPr>
              <w:t xml:space="preserve">Praktična nastava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224</w:t>
            </w:r>
          </w:p>
        </w:tc>
      </w:tr>
      <w:tr w:rsidR="003A0507" w:rsidTr="003A0507">
        <w:tc>
          <w:tcPr>
            <w:tcW w:w="4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both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Sveukupno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line="250" w:lineRule="exact"/>
              <w:jc w:val="center"/>
              <w:rPr>
                <w:bCs/>
                <w:lang w:val="pt-BR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line="250" w:lineRule="exact"/>
              <w:jc w:val="center"/>
              <w:rPr>
                <w:b/>
                <w:bCs/>
                <w:lang w:val="pt-BR"/>
              </w:rPr>
            </w:pPr>
            <w:r>
              <w:rPr>
                <w:b/>
                <w:bCs/>
                <w:lang w:val="pt-BR"/>
              </w:rPr>
              <w:t>605</w:t>
            </w:r>
          </w:p>
        </w:tc>
      </w:tr>
    </w:tbl>
    <w:p w:rsidR="003A0507" w:rsidRDefault="003A0507" w:rsidP="003A0507"/>
    <w:p w:rsidR="003A0507" w:rsidRDefault="003A0507" w:rsidP="003A0507">
      <w:r>
        <w:rPr>
          <w:sz w:val="18"/>
          <w:szCs w:val="18"/>
        </w:rPr>
        <w:t>Upravljanje motornim vozilom ''C'' kategorije u propisanom trajanju od 45 sati, polaznici koji nemaju vozačku dozvolu ''C'' kategorije obavljaju u autoškoli, a Učilištu se dužni priložiti liječničko uvjerenje da su sposobni upravljati vozilima ''C'' kategorije</w:t>
      </w:r>
    </w:p>
    <w:p w:rsidR="003A0507" w:rsidRDefault="003A0507" w:rsidP="003A0507"/>
    <w:p w:rsidR="003A0507" w:rsidRDefault="003A0507" w:rsidP="003A0507"/>
    <w:p w:rsidR="003A0507" w:rsidRDefault="003A0507" w:rsidP="003A0507">
      <w:pPr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  <w:lang w:val="en-GB"/>
        </w:rPr>
        <w:t>VIII</w:t>
      </w:r>
      <w:r>
        <w:rPr>
          <w:b/>
          <w:i/>
          <w:sz w:val="28"/>
          <w:szCs w:val="28"/>
        </w:rPr>
        <w:t xml:space="preserve">. </w:t>
      </w:r>
      <w:r>
        <w:rPr>
          <w:b/>
          <w:i/>
          <w:sz w:val="28"/>
          <w:szCs w:val="28"/>
          <w:lang w:val="en-GB"/>
        </w:rPr>
        <w:t>II</w:t>
      </w:r>
      <w:r>
        <w:rPr>
          <w:b/>
          <w:i/>
          <w:sz w:val="28"/>
          <w:szCs w:val="28"/>
        </w:rPr>
        <w:t xml:space="preserve">. </w:t>
      </w:r>
      <w:r>
        <w:rPr>
          <w:b/>
          <w:i/>
          <w:sz w:val="28"/>
          <w:szCs w:val="28"/>
          <w:lang w:val="en-GB"/>
        </w:rPr>
        <w:t>PROGRAMI USAVR</w:t>
      </w:r>
      <w:r>
        <w:rPr>
          <w:b/>
          <w:i/>
          <w:sz w:val="28"/>
          <w:szCs w:val="28"/>
        </w:rPr>
        <w:t>Š</w:t>
      </w:r>
      <w:r>
        <w:rPr>
          <w:b/>
          <w:i/>
          <w:sz w:val="28"/>
          <w:szCs w:val="28"/>
          <w:lang w:val="en-GB"/>
        </w:rPr>
        <w:t>AVANJA</w:t>
      </w:r>
      <w:r>
        <w:rPr>
          <w:b/>
          <w:i/>
          <w:sz w:val="28"/>
          <w:szCs w:val="28"/>
        </w:rPr>
        <w:t xml:space="preserve">  </w:t>
      </w:r>
      <w:r>
        <w:rPr>
          <w:b/>
          <w:i/>
          <w:sz w:val="28"/>
          <w:szCs w:val="28"/>
          <w:lang w:val="en-GB"/>
        </w:rPr>
        <w:t>ZA OBAVLJANJE</w:t>
      </w:r>
      <w:r>
        <w:rPr>
          <w:b/>
          <w:i/>
          <w:sz w:val="28"/>
          <w:szCs w:val="28"/>
        </w:rPr>
        <w:t xml:space="preserve"> </w:t>
      </w:r>
    </w:p>
    <w:p w:rsidR="003A0507" w:rsidRDefault="003A0507" w:rsidP="003A0507">
      <w:pPr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</w:t>
      </w:r>
      <w:r>
        <w:rPr>
          <w:b/>
          <w:i/>
          <w:sz w:val="28"/>
          <w:szCs w:val="28"/>
          <w:lang w:val="en-GB"/>
        </w:rPr>
        <w:t>POSLOVA</w:t>
      </w:r>
      <w:r>
        <w:rPr>
          <w:b/>
          <w:i/>
          <w:sz w:val="28"/>
          <w:szCs w:val="28"/>
        </w:rPr>
        <w:t xml:space="preserve">  </w:t>
      </w:r>
      <w:r>
        <w:rPr>
          <w:b/>
          <w:i/>
          <w:sz w:val="28"/>
          <w:szCs w:val="28"/>
          <w:lang w:val="en-GB"/>
        </w:rPr>
        <w:t>U ZANIMANJU</w:t>
      </w:r>
      <w:r>
        <w:rPr>
          <w:b/>
          <w:i/>
          <w:sz w:val="28"/>
          <w:szCs w:val="28"/>
        </w:rPr>
        <w:t xml:space="preserve">: </w:t>
      </w:r>
    </w:p>
    <w:p w:rsidR="003A0507" w:rsidRDefault="003A0507" w:rsidP="003A0507">
      <w:pPr>
        <w:ind w:firstLine="708"/>
        <w:rPr>
          <w:b/>
          <w:i/>
          <w:sz w:val="28"/>
          <w:szCs w:val="28"/>
        </w:rPr>
      </w:pPr>
    </w:p>
    <w:p w:rsidR="003A0507" w:rsidRDefault="003A0507" w:rsidP="003A0507">
      <w:pPr>
        <w:numPr>
          <w:ilvl w:val="2"/>
          <w:numId w:val="16"/>
        </w:numPr>
        <w:rPr>
          <w:b/>
          <w:sz w:val="28"/>
          <w:szCs w:val="28"/>
          <w:lang w:val="en-GB"/>
        </w:rPr>
      </w:pPr>
      <w:proofErr w:type="spellStart"/>
      <w:r>
        <w:rPr>
          <w:b/>
          <w:sz w:val="28"/>
          <w:szCs w:val="28"/>
          <w:lang w:val="en-GB"/>
        </w:rPr>
        <w:t>Izvedbeni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planovi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programi</w:t>
      </w:r>
      <w:proofErr w:type="spellEnd"/>
      <w:r>
        <w:rPr>
          <w:b/>
          <w:sz w:val="28"/>
          <w:szCs w:val="28"/>
          <w:lang w:val="en-GB"/>
        </w:rPr>
        <w:t xml:space="preserve"> </w:t>
      </w:r>
    </w:p>
    <w:p w:rsidR="003A0507" w:rsidRDefault="003A0507" w:rsidP="003A0507">
      <w:pPr>
        <w:rPr>
          <w:b/>
          <w:sz w:val="28"/>
          <w:szCs w:val="28"/>
          <w:lang w:val="en-GB"/>
        </w:rPr>
      </w:pPr>
    </w:p>
    <w:p w:rsidR="003A0507" w:rsidRDefault="003A0507" w:rsidP="003A0507">
      <w:pPr>
        <w:shd w:val="clear" w:color="auto" w:fill="CCCCCC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          </w:t>
      </w:r>
      <w:proofErr w:type="spellStart"/>
      <w:r>
        <w:rPr>
          <w:b/>
          <w:sz w:val="28"/>
          <w:szCs w:val="28"/>
          <w:lang w:val="en-GB"/>
        </w:rPr>
        <w:t>Obrazovni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sektor</w:t>
      </w:r>
      <w:proofErr w:type="spellEnd"/>
      <w:r>
        <w:rPr>
          <w:b/>
          <w:sz w:val="28"/>
          <w:szCs w:val="28"/>
          <w:lang w:val="en-GB"/>
        </w:rPr>
        <w:t>: STROJARSTVO, BRODOGRADNJA I</w:t>
      </w:r>
    </w:p>
    <w:p w:rsidR="003A0507" w:rsidRDefault="003A0507" w:rsidP="003A0507">
      <w:pPr>
        <w:shd w:val="clear" w:color="auto" w:fill="CCCCCC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                                          METALURGIJA</w:t>
      </w:r>
    </w:p>
    <w:p w:rsidR="003A0507" w:rsidRDefault="003A0507" w:rsidP="003A0507">
      <w:pPr>
        <w:rPr>
          <w:b/>
          <w:sz w:val="28"/>
          <w:szCs w:val="28"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  <w:lang w:val="it-IT"/>
        </w:rPr>
      </w:pPr>
      <w:proofErr w:type="spellStart"/>
      <w:r>
        <w:rPr>
          <w:b/>
          <w:sz w:val="24"/>
          <w:szCs w:val="24"/>
          <w:lang w:val="it-IT"/>
        </w:rPr>
        <w:t>Podešivača</w:t>
      </w:r>
      <w:proofErr w:type="spellEnd"/>
      <w:r>
        <w:rPr>
          <w:b/>
          <w:sz w:val="24"/>
          <w:szCs w:val="24"/>
          <w:lang w:val="it-IT"/>
        </w:rPr>
        <w:t>/</w:t>
      </w:r>
      <w:proofErr w:type="spellStart"/>
      <w:r>
        <w:rPr>
          <w:b/>
          <w:sz w:val="24"/>
          <w:szCs w:val="24"/>
          <w:lang w:val="it-IT"/>
        </w:rPr>
        <w:t>ice</w:t>
      </w:r>
      <w:proofErr w:type="spellEnd"/>
      <w:r>
        <w:rPr>
          <w:b/>
          <w:sz w:val="24"/>
          <w:szCs w:val="24"/>
          <w:lang w:val="it-IT"/>
        </w:rPr>
        <w:t xml:space="preserve"> </w:t>
      </w:r>
      <w:proofErr w:type="spellStart"/>
      <w:r>
        <w:rPr>
          <w:b/>
          <w:sz w:val="24"/>
          <w:szCs w:val="24"/>
          <w:lang w:val="it-IT"/>
        </w:rPr>
        <w:t>strojeva</w:t>
      </w:r>
      <w:proofErr w:type="spellEnd"/>
      <w:r>
        <w:rPr>
          <w:b/>
          <w:sz w:val="24"/>
          <w:szCs w:val="24"/>
          <w:lang w:val="it-IT"/>
        </w:rPr>
        <w:t xml:space="preserve"> za </w:t>
      </w:r>
      <w:proofErr w:type="spellStart"/>
      <w:r>
        <w:rPr>
          <w:b/>
          <w:sz w:val="24"/>
          <w:szCs w:val="24"/>
          <w:lang w:val="it-IT"/>
        </w:rPr>
        <w:t>proizvodnju</w:t>
      </w:r>
      <w:proofErr w:type="spellEnd"/>
      <w:r>
        <w:rPr>
          <w:b/>
          <w:sz w:val="24"/>
          <w:szCs w:val="24"/>
          <w:lang w:val="it-IT"/>
        </w:rPr>
        <w:t xml:space="preserve"> </w:t>
      </w:r>
      <w:proofErr w:type="spellStart"/>
      <w:r>
        <w:rPr>
          <w:b/>
          <w:sz w:val="24"/>
          <w:szCs w:val="24"/>
          <w:lang w:val="it-IT"/>
        </w:rPr>
        <w:t>vijaka</w:t>
      </w:r>
      <w:proofErr w:type="spellEnd"/>
      <w:r>
        <w:rPr>
          <w:b/>
          <w:sz w:val="24"/>
          <w:szCs w:val="24"/>
          <w:lang w:val="it-IT"/>
        </w:rPr>
        <w:t xml:space="preserve"> </w:t>
      </w:r>
    </w:p>
    <w:tbl>
      <w:tblPr>
        <w:tblW w:w="8850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3"/>
        <w:gridCol w:w="5081"/>
        <w:gridCol w:w="1238"/>
        <w:gridCol w:w="1070"/>
        <w:gridCol w:w="1018"/>
      </w:tblGrid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lang w:val="it-IT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</w:rPr>
            </w:pPr>
            <w:r>
              <w:rPr>
                <w:b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</w:rPr>
            </w:pPr>
            <w:r>
              <w:rPr>
                <w:b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</w:rPr>
            </w:pPr>
            <w:r>
              <w:rPr>
                <w:b/>
              </w:rPr>
              <w:t>Br. sati skup.</w:t>
            </w:r>
          </w:p>
          <w:p w:rsidR="003A0507" w:rsidRDefault="003A0507">
            <w:pPr>
              <w:jc w:val="both"/>
              <w:rPr>
                <w:b/>
              </w:rPr>
            </w:pPr>
            <w:r>
              <w:rPr>
                <w:b/>
              </w:rPr>
              <w:t>konzul.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</w:rPr>
            </w:pPr>
            <w:r>
              <w:rPr>
                <w:b/>
              </w:rPr>
              <w:t xml:space="preserve">Br. sati ind. </w:t>
            </w:r>
            <w:proofErr w:type="spellStart"/>
            <w:r>
              <w:rPr>
                <w:b/>
              </w:rPr>
              <w:t>Konul</w:t>
            </w:r>
            <w:proofErr w:type="spellEnd"/>
            <w:r>
              <w:rPr>
                <w:b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1.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pStyle w:val="Zaglavlje1"/>
              <w:rPr>
                <w:lang w:val="it-IT"/>
              </w:rPr>
            </w:pPr>
            <w:r>
              <w:rPr>
                <w:lang w:val="it-IT"/>
              </w:rPr>
              <w:t xml:space="preserve">Elementi </w:t>
            </w:r>
            <w:proofErr w:type="spellStart"/>
            <w:r>
              <w:rPr>
                <w:lang w:val="it-IT"/>
              </w:rPr>
              <w:t>strojeva</w:t>
            </w:r>
            <w:proofErr w:type="spellEnd"/>
            <w:r>
              <w:rPr>
                <w:lang w:val="it-IT"/>
              </w:rPr>
              <w:t xml:space="preserve">  za </w:t>
            </w:r>
            <w:proofErr w:type="spellStart"/>
            <w:r>
              <w:rPr>
                <w:lang w:val="it-IT"/>
              </w:rPr>
              <w:t>proizvodnju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vijaka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15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10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5</w:t>
            </w:r>
          </w:p>
        </w:tc>
      </w:tr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2.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lang w:val="it-IT"/>
              </w:rPr>
            </w:pPr>
            <w:proofErr w:type="spellStart"/>
            <w:r>
              <w:rPr>
                <w:lang w:val="it-IT"/>
              </w:rPr>
              <w:t>Tehnički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materijali</w:t>
            </w:r>
            <w:proofErr w:type="spellEnd"/>
            <w:r>
              <w:rPr>
                <w:lang w:val="it-IT"/>
              </w:rPr>
              <w:t xml:space="preserve"> i </w:t>
            </w:r>
            <w:proofErr w:type="spellStart"/>
            <w:r>
              <w:rPr>
                <w:lang w:val="it-IT"/>
              </w:rPr>
              <w:t>obrada</w:t>
            </w:r>
            <w:proofErr w:type="spellEnd"/>
            <w:r>
              <w:rPr>
                <w:lang w:val="it-IT"/>
              </w:rPr>
              <w:t xml:space="preserve"> sa </w:t>
            </w:r>
            <w:proofErr w:type="spellStart"/>
            <w:r>
              <w:rPr>
                <w:lang w:val="it-IT"/>
              </w:rPr>
              <w:t>tehničkim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crtanjem</w:t>
            </w:r>
            <w:proofErr w:type="spellEnd"/>
            <w:r>
              <w:rPr>
                <w:lang w:val="it-IT"/>
              </w:rPr>
              <w:t xml:space="preserve"> 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  <w:rPr>
                <w:lang w:val="it-IT"/>
              </w:rPr>
            </w:pPr>
          </w:p>
          <w:p w:rsidR="003A0507" w:rsidRDefault="003A0507">
            <w:pPr>
              <w:jc w:val="right"/>
            </w:pPr>
            <w:r>
              <w:t>21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</w:pPr>
          </w:p>
          <w:p w:rsidR="003A0507" w:rsidRDefault="003A0507">
            <w:pPr>
              <w:jc w:val="right"/>
            </w:pPr>
            <w:r>
              <w:t>14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</w:pPr>
          </w:p>
          <w:p w:rsidR="003A0507" w:rsidRDefault="003A0507">
            <w:pPr>
              <w:jc w:val="right"/>
            </w:pPr>
            <w:r>
              <w:t>7</w:t>
            </w:r>
          </w:p>
        </w:tc>
      </w:tr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lang w:val="it-IT"/>
              </w:rPr>
            </w:pPr>
            <w:proofErr w:type="spellStart"/>
            <w:r>
              <w:rPr>
                <w:lang w:val="it-IT"/>
              </w:rPr>
              <w:t>Zaštita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na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radu</w:t>
            </w:r>
            <w:proofErr w:type="spellEnd"/>
            <w:r>
              <w:rPr>
                <w:lang w:val="it-IT"/>
              </w:rPr>
              <w:t xml:space="preserve">, </w:t>
            </w:r>
            <w:proofErr w:type="spellStart"/>
            <w:r>
              <w:rPr>
                <w:lang w:val="it-IT"/>
              </w:rPr>
              <w:t>zaštita</w:t>
            </w:r>
            <w:proofErr w:type="spellEnd"/>
            <w:r>
              <w:rPr>
                <w:lang w:val="it-IT"/>
              </w:rPr>
              <w:t xml:space="preserve"> od </w:t>
            </w:r>
            <w:proofErr w:type="spellStart"/>
            <w:r>
              <w:rPr>
                <w:lang w:val="it-IT"/>
              </w:rPr>
              <w:t>požara</w:t>
            </w:r>
            <w:proofErr w:type="spellEnd"/>
            <w:r>
              <w:rPr>
                <w:lang w:val="it-IT"/>
              </w:rPr>
              <w:t xml:space="preserve"> i </w:t>
            </w:r>
            <w:proofErr w:type="spellStart"/>
            <w:r>
              <w:rPr>
                <w:lang w:val="it-IT"/>
              </w:rPr>
              <w:t>prva</w:t>
            </w:r>
            <w:proofErr w:type="spellEnd"/>
            <w:r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pomoć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</w:pPr>
            <w:r>
              <w:t>1</w:t>
            </w:r>
          </w:p>
        </w:tc>
      </w:tr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</w:pPr>
            <w:r>
              <w:t>4.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313</w:t>
            </w:r>
          </w:p>
        </w:tc>
      </w:tr>
    </w:tbl>
    <w:p w:rsidR="003A0507" w:rsidRDefault="003A0507" w:rsidP="003A0507">
      <w:pPr>
        <w:pStyle w:val="Odlomakpopisa1"/>
        <w:autoSpaceDE w:val="0"/>
        <w:autoSpaceDN w:val="0"/>
        <w:adjustRightInd w:val="0"/>
        <w:spacing w:line="300" w:lineRule="atLeast"/>
        <w:rPr>
          <w:rFonts w:ascii="Verdana" w:hAnsi="Verdana" w:cs="Tahoma"/>
          <w:b/>
          <w:bCs/>
          <w:sz w:val="20"/>
          <w:szCs w:val="20"/>
        </w:rPr>
      </w:pPr>
    </w:p>
    <w:p w:rsidR="0052188A" w:rsidRDefault="0052188A" w:rsidP="003A0507">
      <w:pPr>
        <w:pStyle w:val="Odlomakpopisa1"/>
        <w:autoSpaceDE w:val="0"/>
        <w:autoSpaceDN w:val="0"/>
        <w:adjustRightInd w:val="0"/>
        <w:spacing w:line="300" w:lineRule="atLeast"/>
        <w:rPr>
          <w:rFonts w:ascii="Verdana" w:hAnsi="Verdana" w:cs="Tahoma"/>
          <w:b/>
          <w:bCs/>
          <w:sz w:val="20"/>
          <w:szCs w:val="20"/>
        </w:rPr>
      </w:pPr>
    </w:p>
    <w:p w:rsidR="0052188A" w:rsidRDefault="0052188A" w:rsidP="003A0507">
      <w:pPr>
        <w:pStyle w:val="Odlomakpopisa1"/>
        <w:autoSpaceDE w:val="0"/>
        <w:autoSpaceDN w:val="0"/>
        <w:adjustRightInd w:val="0"/>
        <w:spacing w:line="300" w:lineRule="atLeast"/>
        <w:rPr>
          <w:rFonts w:ascii="Verdana" w:hAnsi="Verdana" w:cs="Tahoma"/>
          <w:b/>
          <w:bCs/>
          <w:sz w:val="20"/>
          <w:szCs w:val="20"/>
        </w:rPr>
      </w:pPr>
    </w:p>
    <w:p w:rsidR="003A0507" w:rsidRDefault="003A0507" w:rsidP="003A0507">
      <w:pPr>
        <w:shd w:val="clear" w:color="auto" w:fill="CCCCCC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</w:t>
      </w:r>
      <w:proofErr w:type="spellStart"/>
      <w:r>
        <w:rPr>
          <w:b/>
          <w:sz w:val="28"/>
          <w:szCs w:val="28"/>
          <w:lang w:val="en-GB"/>
        </w:rPr>
        <w:t>Obrazovni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sektor</w:t>
      </w:r>
      <w:proofErr w:type="spellEnd"/>
      <w:r>
        <w:rPr>
          <w:b/>
          <w:sz w:val="28"/>
          <w:szCs w:val="28"/>
        </w:rPr>
        <w:t xml:space="preserve">: </w:t>
      </w:r>
      <w:r>
        <w:rPr>
          <w:b/>
          <w:sz w:val="28"/>
          <w:szCs w:val="28"/>
          <w:lang w:val="en-GB"/>
        </w:rPr>
        <w:t>EKONOMIJA</w:t>
      </w:r>
      <w:r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  <w:lang w:val="en-GB"/>
        </w:rPr>
        <w:t>TRGOVINA I POSLOVNA</w:t>
      </w:r>
    </w:p>
    <w:p w:rsidR="003A0507" w:rsidRDefault="003A0507" w:rsidP="003A0507">
      <w:pPr>
        <w:shd w:val="clear" w:color="auto" w:fill="CCCCCC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ADMINISTRACIJA</w:t>
      </w:r>
    </w:p>
    <w:p w:rsidR="003A0507" w:rsidRDefault="003A0507" w:rsidP="003A0507">
      <w:pPr>
        <w:pStyle w:val="Odlomakpopisa1"/>
        <w:autoSpaceDE w:val="0"/>
        <w:autoSpaceDN w:val="0"/>
        <w:adjustRightInd w:val="0"/>
        <w:spacing w:line="300" w:lineRule="atLeast"/>
        <w:ind w:left="0"/>
        <w:rPr>
          <w:rFonts w:ascii="Verdana" w:hAnsi="Verdana" w:cs="Tahoma"/>
          <w:b/>
          <w:bCs/>
          <w:sz w:val="20"/>
          <w:szCs w:val="20"/>
        </w:rPr>
      </w:pPr>
    </w:p>
    <w:p w:rsidR="003A0507" w:rsidRDefault="003A0507" w:rsidP="003A0507">
      <w:pPr>
        <w:pStyle w:val="Odlomakpopisa1"/>
        <w:numPr>
          <w:ilvl w:val="0"/>
          <w:numId w:val="16"/>
        </w:numPr>
        <w:autoSpaceDE w:val="0"/>
        <w:autoSpaceDN w:val="0"/>
        <w:adjustRightInd w:val="0"/>
        <w:spacing w:line="300" w:lineRule="atLeast"/>
        <w:rPr>
          <w:rFonts w:ascii="Verdana" w:hAnsi="Verdana" w:cs="Tahoma"/>
          <w:b/>
          <w:bCs/>
          <w:sz w:val="20"/>
          <w:szCs w:val="20"/>
        </w:rPr>
      </w:pPr>
      <w:r>
        <w:rPr>
          <w:rFonts w:ascii="Verdana" w:hAnsi="Verdana" w:cs="Tahoma"/>
          <w:b/>
          <w:bCs/>
          <w:sz w:val="20"/>
          <w:szCs w:val="20"/>
        </w:rPr>
        <w:t>Voditelj/</w:t>
      </w:r>
      <w:proofErr w:type="spellStart"/>
      <w:r>
        <w:rPr>
          <w:rFonts w:ascii="Verdana" w:hAnsi="Verdana" w:cs="Tahoma"/>
          <w:b/>
          <w:bCs/>
          <w:sz w:val="20"/>
          <w:szCs w:val="20"/>
        </w:rPr>
        <w:t>ica</w:t>
      </w:r>
      <w:proofErr w:type="spellEnd"/>
      <w:r>
        <w:rPr>
          <w:rFonts w:ascii="Verdana" w:hAnsi="Verdana" w:cs="Tahoma"/>
          <w:b/>
          <w:bCs/>
          <w:sz w:val="20"/>
          <w:szCs w:val="20"/>
        </w:rPr>
        <w:t xml:space="preserve"> izrade i provedbe EU projekata</w:t>
      </w:r>
    </w:p>
    <w:p w:rsidR="003A0507" w:rsidRDefault="003A0507" w:rsidP="003A0507">
      <w:pPr>
        <w:pStyle w:val="Odlomakpopisa1"/>
        <w:autoSpaceDE w:val="0"/>
        <w:autoSpaceDN w:val="0"/>
        <w:adjustRightInd w:val="0"/>
        <w:spacing w:line="300" w:lineRule="atLeast"/>
        <w:ind w:left="0"/>
        <w:rPr>
          <w:rFonts w:ascii="Verdana" w:hAnsi="Verdana" w:cs="Tahoma"/>
          <w:b/>
          <w:bCs/>
          <w:sz w:val="20"/>
          <w:szCs w:val="20"/>
        </w:rPr>
      </w:pP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Redovita nastava</w:t>
      </w:r>
    </w:p>
    <w:tbl>
      <w:tblPr>
        <w:tblW w:w="9330" w:type="dxa"/>
        <w:jc w:val="center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487"/>
        <w:gridCol w:w="5962"/>
        <w:gridCol w:w="720"/>
        <w:gridCol w:w="720"/>
        <w:gridCol w:w="1441"/>
      </w:tblGrid>
      <w:tr w:rsidR="003A0507" w:rsidTr="003A0507">
        <w:trPr>
          <w:trHeight w:val="290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Rb.</w:t>
            </w:r>
          </w:p>
        </w:tc>
        <w:tc>
          <w:tcPr>
            <w:tcW w:w="5959" w:type="dxa"/>
            <w:vMerge w:val="restar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Nastavna cjelina</w:t>
            </w:r>
          </w:p>
        </w:tc>
        <w:tc>
          <w:tcPr>
            <w:tcW w:w="1440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Broj sati</w:t>
            </w:r>
          </w:p>
        </w:tc>
        <w:tc>
          <w:tcPr>
            <w:tcW w:w="1440" w:type="dxa"/>
            <w:vMerge w:val="restar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Ukupno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6446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5959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T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VJ</w:t>
            </w:r>
          </w:p>
        </w:tc>
        <w:tc>
          <w:tcPr>
            <w:tcW w:w="1440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1.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EU fondovi i mogućnosti financiranja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14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2.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Projektno planiranje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31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3.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Kreiranje projektne aplikacije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36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4.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Upravljanje izradom i provedbom projekata EU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28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5.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Evaluacija i održivost projekta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15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6.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Izrada projektnog prijedloga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24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7.</w:t>
            </w:r>
          </w:p>
        </w:tc>
        <w:tc>
          <w:tcPr>
            <w:tcW w:w="5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Zaštita na radu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6446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UKUPNO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86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64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150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T – teorijska nastava</w:t>
      </w: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  <w:r>
        <w:t>VJ - vježbe</w:t>
      </w:r>
    </w:p>
    <w:p w:rsidR="003A0507" w:rsidRDefault="003A0507" w:rsidP="003A0507">
      <w:pPr>
        <w:autoSpaceDE w:val="0"/>
        <w:autoSpaceDN w:val="0"/>
        <w:adjustRightInd w:val="0"/>
        <w:spacing w:line="300" w:lineRule="atLeast"/>
        <w:rPr>
          <w:rFonts w:ascii="Verdana" w:hAnsi="Verdana" w:cs="Tahoma"/>
          <w:b/>
          <w:bCs/>
          <w:sz w:val="20"/>
          <w:szCs w:val="20"/>
        </w:rPr>
      </w:pP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  <w:r>
        <w:rPr>
          <w:rFonts w:ascii="Verdana" w:hAnsi="Verdana" w:cs="Tahoma"/>
          <w:b/>
          <w:sz w:val="20"/>
          <w:szCs w:val="20"/>
        </w:rPr>
        <w:t>Konzultativno-instruktivna nastava</w:t>
      </w: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</w:p>
    <w:tbl>
      <w:tblPr>
        <w:tblW w:w="9330" w:type="dxa"/>
        <w:jc w:val="center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557"/>
        <w:gridCol w:w="5666"/>
        <w:gridCol w:w="708"/>
        <w:gridCol w:w="756"/>
        <w:gridCol w:w="662"/>
        <w:gridCol w:w="981"/>
      </w:tblGrid>
      <w:tr w:rsidR="003A0507" w:rsidTr="003A0507">
        <w:trPr>
          <w:trHeight w:val="290"/>
          <w:jc w:val="center"/>
        </w:trPr>
        <w:tc>
          <w:tcPr>
            <w:tcW w:w="558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Rb.</w:t>
            </w:r>
          </w:p>
        </w:tc>
        <w:tc>
          <w:tcPr>
            <w:tcW w:w="5670" w:type="dxa"/>
            <w:vMerge w:val="restar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Nastavna cjelina</w:t>
            </w:r>
          </w:p>
        </w:tc>
        <w:tc>
          <w:tcPr>
            <w:tcW w:w="2126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Broj sati</w:t>
            </w:r>
          </w:p>
        </w:tc>
        <w:tc>
          <w:tcPr>
            <w:tcW w:w="982" w:type="dxa"/>
            <w:vMerge w:val="restar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Ukupno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6228" w:type="dxa"/>
            <w:vMerge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5670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1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T</w:t>
            </w:r>
          </w:p>
        </w:tc>
        <w:tc>
          <w:tcPr>
            <w:tcW w:w="662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VJ</w:t>
            </w:r>
          </w:p>
        </w:tc>
        <w:tc>
          <w:tcPr>
            <w:tcW w:w="982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3A0507" w:rsidTr="003A0507">
        <w:trPr>
          <w:trHeight w:val="290"/>
          <w:jc w:val="center"/>
        </w:trPr>
        <w:tc>
          <w:tcPr>
            <w:tcW w:w="6228" w:type="dxa"/>
            <w:vMerge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5670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SK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IK</w:t>
            </w:r>
          </w:p>
        </w:tc>
        <w:tc>
          <w:tcPr>
            <w:tcW w:w="66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  <w:tc>
          <w:tcPr>
            <w:tcW w:w="982" w:type="dxa"/>
            <w:vMerge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3A0507" w:rsidRDefault="003A0507">
            <w:pPr>
              <w:rPr>
                <w:rFonts w:ascii="Verdana" w:hAnsi="Verdana" w:cs="Tahoma"/>
                <w:b/>
                <w:sz w:val="20"/>
                <w:szCs w:val="20"/>
              </w:rPr>
            </w:pP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1.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EU fondovi i mogućnosti financiranja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8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14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2.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Projektno planiranje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15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6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10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31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3.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Kreiranje projektne aplikacije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12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5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19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36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4.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Upravljanje izradom i provedbom projekata EU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12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5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11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28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5.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Evaluacija i održivost projekta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7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3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5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15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6.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Izrada projektnog prijedloga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6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16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24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5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7.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Zaštita na radu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90"/>
          <w:jc w:val="center"/>
        </w:trPr>
        <w:tc>
          <w:tcPr>
            <w:tcW w:w="6228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UKUPNO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62</w:t>
            </w:r>
          </w:p>
        </w:tc>
        <w:tc>
          <w:tcPr>
            <w:tcW w:w="75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24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64</w:t>
            </w:r>
          </w:p>
        </w:tc>
        <w:tc>
          <w:tcPr>
            <w:tcW w:w="9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Verdana" w:hAnsi="Verdana" w:cs="Tahoma"/>
                <w:b/>
                <w:sz w:val="20"/>
                <w:szCs w:val="20"/>
              </w:rPr>
            </w:pPr>
            <w:r>
              <w:rPr>
                <w:rFonts w:ascii="Verdana" w:hAnsi="Verdana" w:cs="Tahoma"/>
                <w:b/>
                <w:sz w:val="20"/>
                <w:szCs w:val="20"/>
              </w:rPr>
              <w:t>150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b/>
          <w:sz w:val="20"/>
          <w:szCs w:val="20"/>
        </w:rPr>
      </w:pP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SK – skupne konzultacije    IK – individualne konzultacije</w:t>
      </w: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 xml:space="preserve">T – teorijska nastava </w:t>
      </w: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VJ - vježbe</w:t>
      </w:r>
    </w:p>
    <w:p w:rsidR="003A0507" w:rsidRDefault="003A0507" w:rsidP="003A0507">
      <w:pPr>
        <w:spacing w:line="300" w:lineRule="atLeast"/>
        <w:jc w:val="both"/>
        <w:rPr>
          <w:rFonts w:ascii="Verdana" w:hAnsi="Verdana" w:cs="Tahoma"/>
          <w:sz w:val="20"/>
          <w:szCs w:val="20"/>
        </w:rPr>
      </w:pPr>
    </w:p>
    <w:p w:rsidR="003A0507" w:rsidRDefault="003A0507" w:rsidP="003A0507">
      <w:pPr>
        <w:rPr>
          <w:rFonts w:ascii="Verdana" w:hAnsi="Verdana" w:cs="Tahoma"/>
          <w:b/>
          <w:sz w:val="20"/>
          <w:szCs w:val="20"/>
        </w:rPr>
      </w:pPr>
    </w:p>
    <w:p w:rsidR="008F6FD2" w:rsidRDefault="008F6FD2" w:rsidP="003A0507">
      <w:pPr>
        <w:rPr>
          <w:rFonts w:ascii="Verdana" w:hAnsi="Verdana" w:cs="Tahoma"/>
          <w:b/>
          <w:sz w:val="20"/>
          <w:szCs w:val="20"/>
        </w:rPr>
      </w:pPr>
    </w:p>
    <w:p w:rsidR="008F6FD2" w:rsidRDefault="008F6FD2" w:rsidP="003A0507">
      <w:pPr>
        <w:rPr>
          <w:rFonts w:ascii="Verdana" w:hAnsi="Verdana" w:cs="Tahoma"/>
          <w:b/>
          <w:sz w:val="20"/>
          <w:szCs w:val="20"/>
        </w:rPr>
      </w:pPr>
    </w:p>
    <w:p w:rsidR="008F6FD2" w:rsidRDefault="008F6FD2" w:rsidP="003A0507">
      <w:pPr>
        <w:rPr>
          <w:rFonts w:ascii="Verdana" w:hAnsi="Verdana" w:cs="Tahoma"/>
          <w:b/>
          <w:sz w:val="20"/>
          <w:szCs w:val="20"/>
        </w:rPr>
      </w:pPr>
    </w:p>
    <w:p w:rsidR="008F6FD2" w:rsidRDefault="008F6FD2" w:rsidP="003A0507">
      <w:pPr>
        <w:rPr>
          <w:rFonts w:ascii="Verdana" w:hAnsi="Verdana" w:cs="Tahoma"/>
          <w:b/>
          <w:sz w:val="20"/>
          <w:szCs w:val="20"/>
        </w:rPr>
      </w:pPr>
    </w:p>
    <w:p w:rsidR="003A0507" w:rsidRDefault="003A0507" w:rsidP="003A0507">
      <w:pPr>
        <w:rPr>
          <w:b/>
          <w:i/>
          <w:sz w:val="28"/>
          <w:szCs w:val="28"/>
          <w:lang w:val="en-GB"/>
        </w:rPr>
      </w:pPr>
    </w:p>
    <w:p w:rsidR="003A0507" w:rsidRDefault="003A0507" w:rsidP="003A0507">
      <w:pPr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  <w:lang w:val="en-GB"/>
        </w:rPr>
        <w:lastRenderedPageBreak/>
        <w:t>VIII</w:t>
      </w:r>
      <w:r>
        <w:rPr>
          <w:b/>
          <w:i/>
          <w:sz w:val="28"/>
          <w:szCs w:val="28"/>
        </w:rPr>
        <w:t xml:space="preserve">. III.  </w:t>
      </w:r>
      <w:r>
        <w:rPr>
          <w:b/>
          <w:i/>
          <w:sz w:val="28"/>
          <w:szCs w:val="28"/>
          <w:lang w:val="en-GB"/>
        </w:rPr>
        <w:t>PROGRAMI OSPOSOBLJAVANJA ZA OBAVLJANJE</w:t>
      </w:r>
      <w:r>
        <w:rPr>
          <w:b/>
          <w:i/>
          <w:sz w:val="28"/>
          <w:szCs w:val="28"/>
        </w:rPr>
        <w:t xml:space="preserve"> </w:t>
      </w:r>
    </w:p>
    <w:p w:rsidR="003A0507" w:rsidRDefault="003A0507" w:rsidP="003A0507">
      <w:pPr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</w:t>
      </w:r>
      <w:r>
        <w:rPr>
          <w:b/>
          <w:i/>
          <w:sz w:val="28"/>
          <w:szCs w:val="28"/>
          <w:lang w:val="en-GB"/>
        </w:rPr>
        <w:t>POSLOVA</w:t>
      </w:r>
      <w:r>
        <w:rPr>
          <w:b/>
          <w:i/>
          <w:sz w:val="28"/>
          <w:szCs w:val="28"/>
        </w:rPr>
        <w:t xml:space="preserve">  </w:t>
      </w:r>
      <w:r>
        <w:rPr>
          <w:b/>
          <w:i/>
          <w:sz w:val="28"/>
          <w:szCs w:val="28"/>
          <w:lang w:val="en-GB"/>
        </w:rPr>
        <w:t>U ZANIMANJU</w:t>
      </w:r>
      <w:r>
        <w:rPr>
          <w:b/>
          <w:i/>
          <w:sz w:val="28"/>
          <w:szCs w:val="28"/>
        </w:rPr>
        <w:t xml:space="preserve">: </w:t>
      </w:r>
    </w:p>
    <w:p w:rsidR="003A0507" w:rsidRDefault="003A0507" w:rsidP="003A0507">
      <w:pPr>
        <w:ind w:firstLine="708"/>
        <w:rPr>
          <w:b/>
          <w:i/>
          <w:sz w:val="28"/>
          <w:szCs w:val="28"/>
        </w:rPr>
      </w:pPr>
    </w:p>
    <w:p w:rsidR="003A0507" w:rsidRDefault="003A0507" w:rsidP="003A0507">
      <w:pPr>
        <w:numPr>
          <w:ilvl w:val="2"/>
          <w:numId w:val="17"/>
        </w:num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  <w:lang w:val="en-GB"/>
        </w:rPr>
        <w:t>Izvedbeni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planovi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i</w:t>
      </w:r>
      <w:proofErr w:type="spellEnd"/>
      <w:r>
        <w:rPr>
          <w:b/>
          <w:sz w:val="28"/>
          <w:szCs w:val="28"/>
          <w:lang w:val="en-GB"/>
        </w:rPr>
        <w:t xml:space="preserve"> </w:t>
      </w:r>
      <w:proofErr w:type="spellStart"/>
      <w:r>
        <w:rPr>
          <w:b/>
          <w:sz w:val="28"/>
          <w:szCs w:val="28"/>
          <w:lang w:val="en-GB"/>
        </w:rPr>
        <w:t>programi</w:t>
      </w:r>
      <w:proofErr w:type="spellEnd"/>
      <w:r>
        <w:rPr>
          <w:b/>
          <w:sz w:val="28"/>
          <w:szCs w:val="28"/>
        </w:rPr>
        <w:t xml:space="preserve"> </w:t>
      </w:r>
    </w:p>
    <w:p w:rsidR="003A0507" w:rsidRDefault="003A0507" w:rsidP="003A0507">
      <w:pPr>
        <w:ind w:left="705"/>
        <w:rPr>
          <w:b/>
          <w:sz w:val="28"/>
          <w:szCs w:val="28"/>
        </w:rPr>
      </w:pPr>
    </w:p>
    <w:p w:rsidR="003A0507" w:rsidRDefault="003A0507" w:rsidP="003A0507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lang w:val="de-DE"/>
        </w:rPr>
        <w:t>Obrazovni</w:t>
      </w:r>
      <w:proofErr w:type="spellEnd"/>
      <w:r>
        <w:rPr>
          <w:b/>
          <w:sz w:val="28"/>
          <w:szCs w:val="28"/>
          <w:lang w:val="de-DE"/>
        </w:rPr>
        <w:t xml:space="preserve"> </w:t>
      </w:r>
      <w:proofErr w:type="spellStart"/>
      <w:r>
        <w:rPr>
          <w:b/>
          <w:sz w:val="28"/>
          <w:szCs w:val="28"/>
          <w:lang w:val="de-DE"/>
        </w:rPr>
        <w:t>sektor</w:t>
      </w:r>
      <w:proofErr w:type="spellEnd"/>
      <w:r>
        <w:rPr>
          <w:b/>
          <w:sz w:val="28"/>
          <w:szCs w:val="28"/>
        </w:rPr>
        <w:t xml:space="preserve">: </w:t>
      </w:r>
    </w:p>
    <w:p w:rsidR="003A0507" w:rsidRDefault="003A0507" w:rsidP="003A0507">
      <w:pPr>
        <w:ind w:firstLine="708"/>
      </w:pPr>
    </w:p>
    <w:p w:rsidR="003A0507" w:rsidRDefault="003A0507" w:rsidP="003A0507">
      <w:pPr>
        <w:shd w:val="clear" w:color="auto" w:fill="CCCCCC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de-DE"/>
        </w:rPr>
        <w:t>GRADITELJSTVO I GEODEZIJA</w:t>
      </w: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Zidara/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Materijali i alati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Pomoćnog/e armirača – savijača/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željeza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Materijali i alati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Pomoćnog/e tesara/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Materijali i alati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 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113</w:t>
            </w: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crpkom za beton i mikserom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110"/>
        <w:gridCol w:w="1559"/>
        <w:gridCol w:w="1276"/>
        <w:gridCol w:w="1846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Nastavne cjeline</w:t>
            </w:r>
            <w:r>
              <w:rPr>
                <w:sz w:val="20"/>
                <w:szCs w:val="20"/>
              </w:rPr>
              <w:t xml:space="preserve"> </w:t>
            </w:r>
          </w:p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rukovanja 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crpkom za beton i mikserom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 prva pomoć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bagerom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110"/>
        <w:gridCol w:w="1559"/>
        <w:gridCol w:w="1276"/>
        <w:gridCol w:w="1846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Nastavne cjeline</w:t>
            </w:r>
            <w:r>
              <w:rPr>
                <w:sz w:val="20"/>
                <w:szCs w:val="20"/>
              </w:rPr>
              <w:t xml:space="preserve"> </w:t>
            </w:r>
          </w:p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rukovanja 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crpkom za beton i mikserom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 prva pomoć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motornom pilom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112"/>
        <w:gridCol w:w="1560"/>
        <w:gridCol w:w="1320"/>
        <w:gridCol w:w="179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motornom pilom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4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strojem za polaganje betona i asfalta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r>
              <w:rPr>
                <w:b/>
              </w:rPr>
              <w:t xml:space="preserve">Nastavna cjelina </w:t>
            </w:r>
          </w:p>
          <w:p w:rsidR="003A0507" w:rsidRDefault="003A0507">
            <w:pPr>
              <w:rPr>
                <w:b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Tehnologija rukovanja strojem za polaganje betona i asfalta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kompresorom i kompresorskim strojem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kompresorom i kompresorskim strojem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rovokopačem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rovokopačem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8F6FD2" w:rsidRDefault="008F6FD2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strojem za </w:t>
      </w:r>
      <w:proofErr w:type="spellStart"/>
      <w:r>
        <w:rPr>
          <w:b/>
          <w:bCs/>
        </w:rPr>
        <w:t>otkop</w:t>
      </w:r>
      <w:proofErr w:type="spellEnd"/>
      <w:r>
        <w:rPr>
          <w:b/>
          <w:bCs/>
        </w:rPr>
        <w:t xml:space="preserve"> i preradu kamena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rukovanja strojem za </w:t>
            </w:r>
            <w:proofErr w:type="spellStart"/>
            <w:r>
              <w:rPr>
                <w:sz w:val="20"/>
                <w:szCs w:val="20"/>
              </w:rPr>
              <w:t>otkop</w:t>
            </w:r>
            <w:proofErr w:type="spellEnd"/>
            <w:r>
              <w:rPr>
                <w:sz w:val="20"/>
                <w:szCs w:val="20"/>
              </w:rPr>
              <w:t xml:space="preserve"> i preradu kamena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valjkom </w:t>
      </w:r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4"/>
        <w:gridCol w:w="1237"/>
        <w:gridCol w:w="1147"/>
        <w:gridCol w:w="1682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valjkom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lakom dizalicom 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lakom dizalicom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buldožerom i </w:t>
      </w:r>
      <w:proofErr w:type="spellStart"/>
      <w:r>
        <w:rPr>
          <w:b/>
          <w:bCs/>
        </w:rPr>
        <w:t>grederom</w:t>
      </w:r>
      <w:proofErr w:type="spellEnd"/>
      <w:r>
        <w:rPr>
          <w:b/>
          <w:bCs/>
        </w:rPr>
        <w:t xml:space="preserve"> 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Nastavne cjeline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rukovanja buldožerom i </w:t>
            </w:r>
            <w:proofErr w:type="spellStart"/>
            <w:r>
              <w:rPr>
                <w:sz w:val="20"/>
                <w:szCs w:val="20"/>
              </w:rPr>
              <w:t>grederom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</w:tr>
    </w:tbl>
    <w:p w:rsidR="003A0507" w:rsidRDefault="003A0507" w:rsidP="003A0507">
      <w:pPr>
        <w:rPr>
          <w:b/>
          <w:bCs/>
        </w:rPr>
      </w:pPr>
    </w:p>
    <w:p w:rsidR="003A0507" w:rsidRDefault="003A0507" w:rsidP="003A0507">
      <w:pPr>
        <w:rPr>
          <w:b/>
          <w:bCs/>
        </w:rPr>
      </w:pPr>
      <w:r>
        <w:rPr>
          <w:b/>
          <w:bCs/>
        </w:rPr>
        <w:t>Rukovatelj/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 vibracijskim nabijačem 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vibracijskim nabijačem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8F6FD2" w:rsidRDefault="008F6FD2" w:rsidP="003A0507">
      <w:pPr>
        <w:rPr>
          <w:b/>
        </w:rPr>
      </w:pPr>
    </w:p>
    <w:p w:rsidR="008F6FD2" w:rsidRDefault="008F6FD2" w:rsidP="003A0507">
      <w:pPr>
        <w:rPr>
          <w:b/>
        </w:rPr>
      </w:pPr>
    </w:p>
    <w:p w:rsidR="008F6FD2" w:rsidRDefault="008F6FD2" w:rsidP="003A0507">
      <w:pPr>
        <w:rPr>
          <w:b/>
        </w:rPr>
      </w:pPr>
    </w:p>
    <w:p w:rsidR="008F6FD2" w:rsidRDefault="008F6FD2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Rukovatelj/</w:t>
      </w:r>
      <w:proofErr w:type="spellStart"/>
      <w:r>
        <w:rPr>
          <w:b/>
        </w:rPr>
        <w:t>ica</w:t>
      </w:r>
      <w:proofErr w:type="spellEnd"/>
      <w:r>
        <w:rPr>
          <w:b/>
        </w:rPr>
        <w:t xml:space="preserve"> utovarivačem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utovarivačem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Rukovatelja/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mosnom i portalnom dizalicom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Postavljanja i rastavljanja cijevne skele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Signalista/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i vezača/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tereta</w:t>
      </w: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5173"/>
        <w:gridCol w:w="1237"/>
        <w:gridCol w:w="1070"/>
        <w:gridCol w:w="128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signalista i vezača tereta na dizalicama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3A0507" w:rsidRDefault="003A0507" w:rsidP="003A0507">
      <w:pPr>
        <w:rPr>
          <w:lang w:val="en-GB"/>
        </w:rPr>
      </w:pPr>
    </w:p>
    <w:p w:rsidR="003A0507" w:rsidRDefault="003A0507" w:rsidP="003A0507">
      <w:pPr>
        <w:shd w:val="clear" w:color="auto" w:fill="CCCCCC"/>
        <w:ind w:firstLine="708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 POLJOPRIVREDA, PREHRANA I VETERINA</w:t>
      </w: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Mljekara/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– sirara/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lastRenderedPageBreak/>
        <w:t>Proizvođača/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pršuta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Tehnologija proizvodnje pršuta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3A0507" w:rsidRDefault="003A0507" w:rsidP="003A0507">
      <w:pPr>
        <w:pStyle w:val="Tijeloteksta3"/>
        <w:rPr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Voćara/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Vinara/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- vinogradara/</w:t>
      </w:r>
      <w:proofErr w:type="spellStart"/>
      <w:r>
        <w:rPr>
          <w:b/>
          <w:sz w:val="24"/>
          <w:szCs w:val="24"/>
        </w:rPr>
        <w:t>ice</w:t>
      </w:r>
      <w:proofErr w:type="spellEnd"/>
    </w:p>
    <w:p w:rsidR="003A0507" w:rsidRDefault="003A0507" w:rsidP="003A0507">
      <w:pPr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a) Redoviti oblik izvođenja nastave</w:t>
      </w:r>
    </w:p>
    <w:tbl>
      <w:tblPr>
        <w:tblW w:w="9465" w:type="dxa"/>
        <w:tblBorders>
          <w:top w:val="single" w:sz="12" w:space="0" w:color="008000"/>
          <w:bottom w:val="single" w:sz="12" w:space="0" w:color="008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821"/>
        <w:gridCol w:w="709"/>
        <w:gridCol w:w="708"/>
        <w:gridCol w:w="993"/>
        <w:gridCol w:w="1559"/>
      </w:tblGrid>
      <w:tr w:rsidR="003A0507" w:rsidTr="003A0507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8000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RB</w:t>
            </w:r>
          </w:p>
        </w:tc>
        <w:tc>
          <w:tcPr>
            <w:tcW w:w="4820" w:type="dxa"/>
            <w:vMerge w:val="restart"/>
            <w:tcBorders>
              <w:top w:val="single" w:sz="12" w:space="0" w:color="008000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NASTAVNI PREDMET </w:t>
            </w:r>
          </w:p>
        </w:tc>
        <w:tc>
          <w:tcPr>
            <w:tcW w:w="3969" w:type="dxa"/>
            <w:gridSpan w:val="4"/>
            <w:tcBorders>
              <w:top w:val="single" w:sz="12" w:space="0" w:color="008000"/>
              <w:left w:val="nil"/>
              <w:bottom w:val="single" w:sz="4" w:space="0" w:color="auto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</w:tc>
      </w:tr>
      <w:tr w:rsidR="003A0507" w:rsidTr="003A0507">
        <w:trPr>
          <w:trHeight w:val="330"/>
        </w:trPr>
        <w:tc>
          <w:tcPr>
            <w:tcW w:w="5495" w:type="dxa"/>
            <w:vMerge/>
            <w:tcBorders>
              <w:top w:val="single" w:sz="12" w:space="0" w:color="008000"/>
              <w:left w:val="nil"/>
              <w:bottom w:val="nil"/>
              <w:right w:val="nil"/>
            </w:tcBorders>
            <w:vAlign w:val="center"/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4820" w:type="dxa"/>
            <w:vMerge/>
            <w:tcBorders>
              <w:top w:val="single" w:sz="12" w:space="0" w:color="008000"/>
              <w:left w:val="nil"/>
              <w:bottom w:val="nil"/>
              <w:right w:val="nil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VJ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PN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UKUPNO</w:t>
            </w:r>
          </w:p>
        </w:tc>
      </w:tr>
      <w:tr w:rsidR="003A0507" w:rsidTr="003A0507">
        <w:trPr>
          <w:trHeight w:val="27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</w:tr>
      <w:tr w:rsidR="003A0507" w:rsidTr="003A0507">
        <w:trPr>
          <w:trHeight w:val="27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3A0507" w:rsidTr="003A0507">
        <w:trPr>
          <w:trHeight w:val="27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PRAKTIČNI RAD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</w:tr>
      <w:tr w:rsidR="003A0507" w:rsidTr="003A0507">
        <w:tc>
          <w:tcPr>
            <w:tcW w:w="5495" w:type="dxa"/>
            <w:gridSpan w:val="2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SVEUKUPNO SATI </w:t>
            </w:r>
          </w:p>
        </w:tc>
        <w:tc>
          <w:tcPr>
            <w:tcW w:w="709" w:type="dxa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8" w:type="dxa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120</w:t>
            </w:r>
          </w:p>
        </w:tc>
      </w:tr>
    </w:tbl>
    <w:p w:rsidR="003A0507" w:rsidRDefault="003A0507" w:rsidP="003A0507">
      <w:pPr>
        <w:jc w:val="both"/>
        <w:rPr>
          <w:b/>
          <w:bCs/>
          <w:i/>
          <w:sz w:val="20"/>
          <w:szCs w:val="20"/>
          <w:lang w:val="pt-BR"/>
        </w:rPr>
      </w:pPr>
      <w:r>
        <w:rPr>
          <w:b/>
          <w:bCs/>
          <w:i/>
          <w:sz w:val="20"/>
          <w:szCs w:val="20"/>
          <w:lang w:val="pt-BR"/>
        </w:rPr>
        <w:t>b) Konzultativno-instruktivni oblik izvođenja nastave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PRAKTIČNI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Pekara/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pekarskog zanimanja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 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123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color w:val="0000FF"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Rukovatelj/</w:t>
      </w:r>
      <w:proofErr w:type="spellStart"/>
      <w:r>
        <w:rPr>
          <w:b/>
          <w:sz w:val="24"/>
          <w:szCs w:val="24"/>
        </w:rPr>
        <w:t>ica</w:t>
      </w:r>
      <w:proofErr w:type="spellEnd"/>
      <w:r>
        <w:rPr>
          <w:b/>
          <w:sz w:val="24"/>
          <w:szCs w:val="24"/>
        </w:rPr>
        <w:t xml:space="preserve"> motornom kosilicom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pStyle w:val="Zaglavlje1"/>
              <w:rPr>
                <w:sz w:val="20"/>
              </w:rPr>
            </w:pPr>
            <w:r>
              <w:rPr>
                <w:sz w:val="20"/>
              </w:rPr>
              <w:t xml:space="preserve">Tehnologija rukovanja motornom kosilicom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Praktičan rad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Pomoćnog vrtlara/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4"/>
        <w:gridCol w:w="1237"/>
        <w:gridCol w:w="1147"/>
        <w:gridCol w:w="1682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27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Uzgajivača/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goveda i proizvođača/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mlijeka</w:t>
      </w:r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4"/>
        <w:gridCol w:w="1237"/>
        <w:gridCol w:w="1147"/>
        <w:gridCol w:w="1682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Uzgajivača/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>, sakupljača/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i prerađivača/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 ljekovitog i aromatičnog bilja</w:t>
      </w:r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4"/>
        <w:gridCol w:w="1237"/>
        <w:gridCol w:w="1147"/>
        <w:gridCol w:w="1682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Predmet-nastavna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Proizvođača/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rakija i drugih domaćih aromatiziranih pića</w:t>
      </w:r>
    </w:p>
    <w:tbl>
      <w:tblPr>
        <w:tblW w:w="96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800"/>
        <w:gridCol w:w="1320"/>
        <w:gridCol w:w="1360"/>
        <w:gridCol w:w="140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NASTAVNA CJELINA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Br. sati ind. </w:t>
            </w:r>
            <w:proofErr w:type="spellStart"/>
            <w:r>
              <w:rPr>
                <w:b/>
                <w:sz w:val="20"/>
                <w:szCs w:val="20"/>
              </w:rPr>
              <w:t>konul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86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86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</w:t>
            </w:r>
          </w:p>
        </w:tc>
      </w:tr>
    </w:tbl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color w:val="0000FF"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color w:val="0000FF"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Povrćara/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844"/>
        <w:gridCol w:w="1307"/>
        <w:gridCol w:w="1320"/>
        <w:gridCol w:w="1440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EKONOMIKA POVRĆARSKE PROIZVODNJE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Peradara/</w:t>
      </w:r>
      <w:proofErr w:type="spellStart"/>
      <w:r>
        <w:rPr>
          <w:b/>
        </w:rPr>
        <w:t>ice</w:t>
      </w:r>
      <w:proofErr w:type="spellEnd"/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844"/>
        <w:gridCol w:w="1307"/>
        <w:gridCol w:w="1320"/>
        <w:gridCol w:w="1440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proofErr w:type="spellStart"/>
      <w:r>
        <w:rPr>
          <w:b/>
        </w:rPr>
        <w:t>Pčekara</w:t>
      </w:r>
      <w:proofErr w:type="spellEnd"/>
      <w:r>
        <w:rPr>
          <w:b/>
        </w:rPr>
        <w:t>/</w:t>
      </w:r>
      <w:proofErr w:type="spellStart"/>
      <w:r>
        <w:rPr>
          <w:b/>
        </w:rPr>
        <w:t>ice</w:t>
      </w:r>
      <w:proofErr w:type="spellEnd"/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844"/>
        <w:gridCol w:w="1237"/>
        <w:gridCol w:w="1288"/>
        <w:gridCol w:w="1542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Ovčar/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– kozar/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</w:t>
      </w:r>
    </w:p>
    <w:tbl>
      <w:tblPr>
        <w:tblW w:w="9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844"/>
        <w:gridCol w:w="1237"/>
        <w:gridCol w:w="1270"/>
        <w:gridCol w:w="1560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Nastavna cjelina 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pri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Praktična nastava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</w:t>
            </w:r>
          </w:p>
        </w:tc>
      </w:tr>
    </w:tbl>
    <w:p w:rsidR="003A0507" w:rsidRDefault="003A0507" w:rsidP="003A0507">
      <w:pPr>
        <w:pStyle w:val="Tijeloteksta3"/>
        <w:shd w:val="clear" w:color="auto" w:fill="FFFFFF"/>
        <w:rPr>
          <w:sz w:val="28"/>
          <w:szCs w:val="28"/>
        </w:rPr>
      </w:pPr>
    </w:p>
    <w:p w:rsidR="003A0507" w:rsidRDefault="003A0507" w:rsidP="003A0507">
      <w:pPr>
        <w:pStyle w:val="Tijeloteksta3"/>
        <w:shd w:val="clear" w:color="auto" w:fill="FFFFFF"/>
        <w:rPr>
          <w:sz w:val="28"/>
          <w:szCs w:val="28"/>
        </w:rPr>
      </w:pPr>
    </w:p>
    <w:p w:rsidR="003A0507" w:rsidRDefault="003A0507" w:rsidP="003A0507">
      <w:pPr>
        <w:pStyle w:val="Tijeloteksta3"/>
        <w:shd w:val="clear" w:color="auto" w:fill="FFFFFF"/>
        <w:rPr>
          <w:sz w:val="28"/>
          <w:szCs w:val="28"/>
        </w:rPr>
      </w:pPr>
    </w:p>
    <w:p w:rsidR="003A0507" w:rsidRDefault="003A0507" w:rsidP="003A0507">
      <w:pPr>
        <w:pStyle w:val="Tijeloteksta3"/>
        <w:shd w:val="clear" w:color="auto" w:fill="FFFFFF"/>
        <w:rPr>
          <w:sz w:val="28"/>
          <w:szCs w:val="28"/>
        </w:rPr>
      </w:pPr>
    </w:p>
    <w:p w:rsidR="008F6FD2" w:rsidRDefault="008F6FD2" w:rsidP="003A0507">
      <w:pPr>
        <w:pStyle w:val="Tijeloteksta3"/>
        <w:shd w:val="clear" w:color="auto" w:fill="FFFFFF"/>
        <w:rPr>
          <w:sz w:val="28"/>
          <w:szCs w:val="28"/>
        </w:rPr>
      </w:pPr>
    </w:p>
    <w:p w:rsidR="008F6FD2" w:rsidRDefault="008F6FD2" w:rsidP="003A0507">
      <w:pPr>
        <w:pStyle w:val="Tijeloteksta3"/>
        <w:shd w:val="clear" w:color="auto" w:fill="FFFFFF"/>
        <w:rPr>
          <w:sz w:val="28"/>
          <w:szCs w:val="28"/>
        </w:rPr>
      </w:pPr>
    </w:p>
    <w:p w:rsidR="008F6FD2" w:rsidRDefault="008F6FD2" w:rsidP="003A0507">
      <w:pPr>
        <w:pStyle w:val="Tijeloteksta3"/>
        <w:shd w:val="clear" w:color="auto" w:fill="FFFFFF"/>
        <w:rPr>
          <w:sz w:val="28"/>
          <w:szCs w:val="28"/>
        </w:rPr>
      </w:pPr>
    </w:p>
    <w:p w:rsidR="003A0507" w:rsidRDefault="003A0507" w:rsidP="003A0507">
      <w:pPr>
        <w:pStyle w:val="Tijeloteksta3"/>
        <w:shd w:val="clear" w:color="auto" w:fill="FFFFFF"/>
        <w:rPr>
          <w:sz w:val="28"/>
          <w:szCs w:val="28"/>
        </w:rPr>
      </w:pPr>
    </w:p>
    <w:p w:rsidR="003A0507" w:rsidRDefault="003A0507" w:rsidP="003A0507">
      <w:pPr>
        <w:pStyle w:val="Tijeloteksta3"/>
        <w:shd w:val="clear" w:color="auto" w:fill="CCCCCC"/>
        <w:rPr>
          <w:b/>
          <w:i/>
          <w:color w:val="0000FF"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STROJARSTVO, BRODOGRADNJA I METALURGIJA</w:t>
      </w: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Zavarivača/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REL postupkom</w:t>
      </w:r>
    </w:p>
    <w:p w:rsidR="003A0507" w:rsidRDefault="003A0507" w:rsidP="003A0507">
      <w:pPr>
        <w:spacing w:line="300" w:lineRule="atLeast"/>
        <w:jc w:val="both"/>
        <w:rPr>
          <w:b/>
        </w:rPr>
      </w:pPr>
      <w:r>
        <w:rPr>
          <w:b/>
        </w:rPr>
        <w:t>Redovita nastava</w:t>
      </w:r>
    </w:p>
    <w:tbl>
      <w:tblPr>
        <w:tblW w:w="8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244"/>
        <w:gridCol w:w="567"/>
        <w:gridCol w:w="567"/>
        <w:gridCol w:w="709"/>
        <w:gridCol w:w="1134"/>
      </w:tblGrid>
      <w:tr w:rsidR="003A0507" w:rsidTr="003A050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Rb.</w:t>
            </w:r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Nastavna cjelina</w:t>
            </w: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Ukupno</w:t>
            </w:r>
          </w:p>
        </w:tc>
      </w:tr>
      <w:tr w:rsidR="003A0507" w:rsidTr="003A0507">
        <w:tc>
          <w:tcPr>
            <w:tcW w:w="59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PN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Materijali, oprema  i izvori struje za zavarivanje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center"/>
            </w:pPr>
            <w:r>
              <w:t>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15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Zavarivanje ručnim elektrolučnim postupkom - REL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center"/>
            </w:pPr>
            <w:r>
              <w:t>29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41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 xml:space="preserve">Zaštita na radu, zaštita od požara i prva pomoć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center"/>
            </w:pPr>
            <w:r>
              <w:t>6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spacing w:line="300" w:lineRule="atLeast"/>
              <w:jc w:val="right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center"/>
              <w:rPr>
                <w:bCs/>
              </w:rPr>
            </w:pPr>
            <w:r>
              <w:rPr>
                <w:bCs/>
              </w:rPr>
              <w:t>148</w:t>
            </w:r>
          </w:p>
        </w:tc>
      </w:tr>
      <w:tr w:rsidR="003A0507" w:rsidTr="003A0507">
        <w:tc>
          <w:tcPr>
            <w:tcW w:w="5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both"/>
              <w:rPr>
                <w:b/>
              </w:rPr>
            </w:pPr>
            <w:r>
              <w:rPr>
                <w:b/>
              </w:rPr>
              <w:t xml:space="preserve">Ukupno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210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  <w:r>
        <w:rPr>
          <w:b/>
        </w:rPr>
        <w:t>Konzultativno-instruktivna nastava</w:t>
      </w:r>
    </w:p>
    <w:tbl>
      <w:tblPr>
        <w:tblW w:w="8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102"/>
        <w:gridCol w:w="567"/>
        <w:gridCol w:w="567"/>
        <w:gridCol w:w="567"/>
        <w:gridCol w:w="709"/>
        <w:gridCol w:w="709"/>
      </w:tblGrid>
      <w:tr w:rsidR="003A0507" w:rsidTr="003A050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Rb.</w:t>
            </w:r>
          </w:p>
        </w:tc>
        <w:tc>
          <w:tcPr>
            <w:tcW w:w="51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Nastavna cjelina</w:t>
            </w:r>
          </w:p>
        </w:tc>
        <w:tc>
          <w:tcPr>
            <w:tcW w:w="2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Ukupno</w:t>
            </w:r>
          </w:p>
        </w:tc>
      </w:tr>
      <w:tr w:rsidR="003A0507" w:rsidTr="003A0507">
        <w:tc>
          <w:tcPr>
            <w:tcW w:w="5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1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VJ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PN</w:t>
            </w: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5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1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SK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IK</w:t>
            </w: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</w:pPr>
            <w:r>
              <w:t>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Materijali, oprema  i izvori struje za zavarivanje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15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</w:pPr>
            <w:r>
              <w:t>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Zavarivanje ručnim elektrolučnim postupkom - REL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41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</w:pPr>
            <w:r>
              <w:t>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 xml:space="preserve">Zaštita na radu, zaštita od požara i prva pomoć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6</w:t>
            </w:r>
          </w:p>
        </w:tc>
      </w:tr>
      <w:tr w:rsidR="003A0507" w:rsidTr="003A050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</w:pPr>
            <w:r>
              <w:t>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148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148</w:t>
            </w:r>
          </w:p>
        </w:tc>
      </w:tr>
      <w:tr w:rsidR="003A0507" w:rsidTr="003A0507">
        <w:tc>
          <w:tcPr>
            <w:tcW w:w="57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both"/>
              <w:rPr>
                <w:b/>
              </w:rPr>
            </w:pPr>
            <w:r>
              <w:rPr>
                <w:b/>
              </w:rPr>
              <w:t xml:space="preserve">Ukupno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148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210</w:t>
            </w:r>
          </w:p>
        </w:tc>
      </w:tr>
    </w:tbl>
    <w:p w:rsidR="003A0507" w:rsidRDefault="003A0507" w:rsidP="003A0507">
      <w:pPr>
        <w:spacing w:line="300" w:lineRule="atLeast"/>
        <w:jc w:val="both"/>
      </w:pPr>
      <w:r>
        <w:t>SK – skupne konzultacije    IK – individualne konzultacije</w:t>
      </w:r>
    </w:p>
    <w:p w:rsidR="003A0507" w:rsidRDefault="003A0507" w:rsidP="003A0507">
      <w:pPr>
        <w:spacing w:line="300" w:lineRule="atLeast"/>
        <w:jc w:val="both"/>
      </w:pPr>
      <w:r>
        <w:t>PN – praktična nastava       T – teorijska nastava</w:t>
      </w:r>
    </w:p>
    <w:p w:rsidR="003A0507" w:rsidRDefault="003A0507" w:rsidP="003A0507">
      <w:pPr>
        <w:rPr>
          <w:bCs/>
        </w:rPr>
      </w:pPr>
      <w:r>
        <w:rPr>
          <w:bCs/>
        </w:rPr>
        <w:t xml:space="preserve">V – vježbe </w:t>
      </w: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Autogenog/e zavarivača/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800"/>
        <w:gridCol w:w="1200"/>
        <w:gridCol w:w="1200"/>
        <w:gridCol w:w="156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Br. sati ind. </w:t>
            </w:r>
            <w:proofErr w:type="spellStart"/>
            <w:r>
              <w:rPr>
                <w:b/>
                <w:sz w:val="20"/>
                <w:szCs w:val="20"/>
              </w:rPr>
              <w:t>konul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 zavarivača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123</w:t>
            </w:r>
          </w:p>
        </w:tc>
      </w:tr>
    </w:tbl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Bravara/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5079"/>
        <w:gridCol w:w="1237"/>
        <w:gridCol w:w="1070"/>
        <w:gridCol w:w="1280"/>
      </w:tblGrid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Br. sati ind. </w:t>
            </w:r>
            <w:proofErr w:type="spellStart"/>
            <w:r>
              <w:rPr>
                <w:b/>
                <w:sz w:val="20"/>
                <w:szCs w:val="20"/>
              </w:rPr>
              <w:t>konul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 bravara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</w:t>
            </w:r>
          </w:p>
        </w:tc>
      </w:tr>
    </w:tbl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Rukovatelj/</w:t>
      </w:r>
      <w:proofErr w:type="spellStart"/>
      <w:r>
        <w:rPr>
          <w:b/>
          <w:sz w:val="24"/>
          <w:szCs w:val="24"/>
        </w:rPr>
        <w:t>ica</w:t>
      </w:r>
      <w:proofErr w:type="spellEnd"/>
      <w:r>
        <w:rPr>
          <w:b/>
          <w:sz w:val="24"/>
          <w:szCs w:val="24"/>
        </w:rPr>
        <w:t xml:space="preserve"> laserskim uređajem za rezanje i zavarivanje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</w:p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</w:tr>
    </w:tbl>
    <w:p w:rsidR="003A0507" w:rsidRDefault="003A0507" w:rsidP="003A0507">
      <w:pPr>
        <w:pStyle w:val="Tijeloteksta3"/>
        <w:rPr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Priprematelj</w:t>
      </w:r>
      <w:proofErr w:type="spellEnd"/>
      <w:r>
        <w:rPr>
          <w:b/>
          <w:sz w:val="24"/>
          <w:szCs w:val="24"/>
        </w:rPr>
        <w:t>/</w:t>
      </w:r>
      <w:proofErr w:type="spellStart"/>
      <w:r>
        <w:rPr>
          <w:b/>
          <w:sz w:val="24"/>
          <w:szCs w:val="24"/>
        </w:rPr>
        <w:t>ica</w:t>
      </w:r>
      <w:proofErr w:type="spellEnd"/>
      <w:r>
        <w:rPr>
          <w:b/>
          <w:sz w:val="24"/>
          <w:szCs w:val="24"/>
        </w:rPr>
        <w:t xml:space="preserve"> metalnih sirovina</w:t>
      </w: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800"/>
        <w:gridCol w:w="1200"/>
        <w:gridCol w:w="1320"/>
        <w:gridCol w:w="144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NASTAVNA CJELINA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Br. sati ind. </w:t>
            </w:r>
            <w:proofErr w:type="spellStart"/>
            <w:r>
              <w:rPr>
                <w:b/>
                <w:sz w:val="20"/>
                <w:szCs w:val="20"/>
              </w:rPr>
              <w:t>konul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Tehnologija rada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</w:tr>
    </w:tbl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Alatničar/ka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materijala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</w:tr>
    </w:tbl>
    <w:p w:rsidR="008F6FD2" w:rsidRDefault="008F6FD2" w:rsidP="003A0507">
      <w:pPr>
        <w:pStyle w:val="Tijeloteksta3"/>
        <w:rPr>
          <w:b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Kalioc</w:t>
      </w:r>
      <w:proofErr w:type="spellEnd"/>
      <w:r>
        <w:rPr>
          <w:b/>
          <w:sz w:val="24"/>
          <w:szCs w:val="24"/>
        </w:rPr>
        <w:t xml:space="preserve"> / </w:t>
      </w:r>
      <w:proofErr w:type="spellStart"/>
      <w:r>
        <w:rPr>
          <w:b/>
          <w:sz w:val="24"/>
          <w:szCs w:val="24"/>
        </w:rPr>
        <w:t>teljica</w:t>
      </w:r>
      <w:proofErr w:type="spellEnd"/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847"/>
        <w:gridCol w:w="1237"/>
        <w:gridCol w:w="1147"/>
        <w:gridCol w:w="1559"/>
      </w:tblGrid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IK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materijala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rada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</w:t>
            </w:r>
          </w:p>
        </w:tc>
      </w:tr>
      <w:tr w:rsidR="003A0507" w:rsidTr="003A0507">
        <w:trPr>
          <w:trHeight w:val="27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4.</w:t>
            </w:r>
          </w:p>
        </w:tc>
        <w:tc>
          <w:tcPr>
            <w:tcW w:w="4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/</w:t>
            </w:r>
          </w:p>
        </w:tc>
      </w:tr>
      <w:tr w:rsidR="003A0507" w:rsidTr="003A0507">
        <w:trPr>
          <w:trHeight w:val="270"/>
        </w:trPr>
        <w:tc>
          <w:tcPr>
            <w:tcW w:w="5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SVEUKUPNO SATI: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214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</w:tr>
    </w:tbl>
    <w:p w:rsidR="003A0507" w:rsidRDefault="003A0507" w:rsidP="003A0507">
      <w:pPr>
        <w:rPr>
          <w:b/>
          <w:color w:val="1F497D"/>
        </w:rPr>
      </w:pPr>
    </w:p>
    <w:p w:rsidR="003A0507" w:rsidRDefault="003A0507" w:rsidP="003A0507">
      <w:pPr>
        <w:rPr>
          <w:b/>
        </w:rPr>
      </w:pPr>
      <w:r>
        <w:rPr>
          <w:b/>
        </w:rPr>
        <w:t xml:space="preserve">Monter/ka solarnih toplinskih sustava 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3778"/>
        <w:gridCol w:w="1440"/>
        <w:gridCol w:w="1440"/>
        <w:gridCol w:w="1260"/>
        <w:gridCol w:w="1260"/>
      </w:tblGrid>
      <w:tr w:rsidR="003A0507" w:rsidTr="003A0507">
        <w:trPr>
          <w:trHeight w:val="23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Br.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Nastavna cjelina</w:t>
            </w:r>
          </w:p>
        </w:tc>
        <w:tc>
          <w:tcPr>
            <w:tcW w:w="5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Broj sati</w:t>
            </w:r>
          </w:p>
        </w:tc>
      </w:tr>
      <w:tr w:rsidR="003A0507" w:rsidTr="003A0507">
        <w:trPr>
          <w:trHeight w:val="39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Teorijska nastava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</w:t>
            </w:r>
          </w:p>
        </w:tc>
      </w:tr>
      <w:tr w:rsidR="003A0507" w:rsidTr="003A0507">
        <w:trPr>
          <w:trHeight w:val="39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Skupne konzultacije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individualne konzultacije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Osnovne termodinamičke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veličine i procesi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Materijali u instalacijskoj tehnici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Izvođenje instalacija. Mjere zaštite na radu.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Armatura instalacija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Osnovna svojstva prijenosa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energije u solarnim toplinskim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sustavima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Obnovljivi izvori energije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Meteorološke osnove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Sunce kao izvor energije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Osnovni dijelovi solarnih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toplinskih sustava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Dimenzioniranje solarnih toplinskih sustava za pripremu potrošne tople vode i potporu sustava grijanja prostora.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Postavljanje, puštanje u pogon i održavanje.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Dopunsko grijanje solarnog sustava.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Solarni toplinski sustavi za</w:t>
            </w:r>
          </w:p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specifične potrebe.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3A0507" w:rsidTr="003A050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Promidžba solarnih toplinski sustava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48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</w:tr>
      <w:tr w:rsidR="003A0507" w:rsidTr="003A0507">
        <w:trPr>
          <w:trHeight w:val="247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130</w:t>
            </w:r>
          </w:p>
        </w:tc>
      </w:tr>
    </w:tbl>
    <w:p w:rsidR="003A0507" w:rsidRDefault="003A0507" w:rsidP="003A0507">
      <w:pPr>
        <w:shd w:val="clear" w:color="auto" w:fill="FFFFFF"/>
        <w:rPr>
          <w:sz w:val="28"/>
          <w:szCs w:val="28"/>
          <w:lang w:val="de-DE"/>
        </w:rPr>
      </w:pPr>
    </w:p>
    <w:p w:rsidR="008F6FD2" w:rsidRDefault="008F6FD2" w:rsidP="003A0507">
      <w:pPr>
        <w:shd w:val="clear" w:color="auto" w:fill="FFFFFF"/>
        <w:rPr>
          <w:sz w:val="28"/>
          <w:szCs w:val="28"/>
          <w:lang w:val="de-DE"/>
        </w:rPr>
      </w:pPr>
    </w:p>
    <w:p w:rsidR="003A0507" w:rsidRDefault="003A0507" w:rsidP="003A0507">
      <w:pPr>
        <w:shd w:val="clear" w:color="auto" w:fill="D9D9D9"/>
        <w:rPr>
          <w:b/>
          <w:sz w:val="28"/>
          <w:szCs w:val="28"/>
        </w:rPr>
      </w:pPr>
      <w:r>
        <w:rPr>
          <w:b/>
          <w:sz w:val="28"/>
          <w:szCs w:val="28"/>
          <w:lang w:val="de-DE"/>
        </w:rPr>
        <w:t>TURIZAM I UGOSTITELJSTVO</w:t>
      </w: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Konobara/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</w:t>
      </w: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5049"/>
        <w:gridCol w:w="1191"/>
        <w:gridCol w:w="1080"/>
        <w:gridCol w:w="1560"/>
      </w:tblGrid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ind. konzul.</w:t>
            </w:r>
          </w:p>
        </w:tc>
      </w:tr>
      <w:tr w:rsidR="003A0507" w:rsidTr="003A0507">
        <w:trPr>
          <w:trHeight w:val="218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Ugostiteljska roba i oprema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  <w:p w:rsidR="003A0507" w:rsidRDefault="003A050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Ugostiteljsko posluživanje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  <w:p w:rsidR="003A0507" w:rsidRDefault="003A050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Zaštita na radu, zaštita od požara i prva pomoć 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Strani jezik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</w:tr>
      <w:tr w:rsidR="003A0507" w:rsidTr="003A0507">
        <w:trPr>
          <w:trHeight w:val="270"/>
        </w:trPr>
        <w:tc>
          <w:tcPr>
            <w:tcW w:w="5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148</w:t>
            </w:r>
          </w:p>
        </w:tc>
      </w:tr>
    </w:tbl>
    <w:p w:rsidR="003A0507" w:rsidRDefault="003A0507" w:rsidP="003A0507">
      <w:pPr>
        <w:pStyle w:val="Tijeloteksta3"/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Kuhara/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</w:t>
      </w: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5049"/>
        <w:gridCol w:w="1481"/>
        <w:gridCol w:w="1070"/>
        <w:gridCol w:w="1280"/>
      </w:tblGrid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ind. konzul.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Ugostiteljska roba i oprema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Kuharstvo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3A0507" w:rsidTr="003A0507">
        <w:trPr>
          <w:trHeight w:val="2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</w:tr>
      <w:tr w:rsidR="003A0507" w:rsidTr="003A0507">
        <w:trPr>
          <w:trHeight w:val="270"/>
        </w:trPr>
        <w:tc>
          <w:tcPr>
            <w:tcW w:w="5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136</w:t>
            </w:r>
          </w:p>
        </w:tc>
      </w:tr>
    </w:tbl>
    <w:p w:rsidR="003A0507" w:rsidRDefault="003A0507" w:rsidP="003A0507">
      <w:pPr>
        <w:rPr>
          <w:lang w:val="de-DE"/>
        </w:rPr>
      </w:pPr>
    </w:p>
    <w:p w:rsidR="003A0507" w:rsidRDefault="003A0507" w:rsidP="003A0507">
      <w:pPr>
        <w:rPr>
          <w:lang w:val="de-DE"/>
        </w:rPr>
      </w:pPr>
    </w:p>
    <w:p w:rsidR="008F6FD2" w:rsidRDefault="008F6FD2" w:rsidP="003A0507">
      <w:pPr>
        <w:rPr>
          <w:lang w:val="de-DE"/>
        </w:rPr>
      </w:pPr>
    </w:p>
    <w:p w:rsidR="008F6FD2" w:rsidRDefault="008F6FD2" w:rsidP="003A0507">
      <w:pPr>
        <w:rPr>
          <w:lang w:val="de-DE"/>
        </w:rPr>
      </w:pPr>
    </w:p>
    <w:p w:rsidR="008F6FD2" w:rsidRDefault="008F6FD2" w:rsidP="003A0507">
      <w:pPr>
        <w:rPr>
          <w:lang w:val="de-DE"/>
        </w:rPr>
      </w:pPr>
    </w:p>
    <w:p w:rsidR="008F6FD2" w:rsidRDefault="008F6FD2" w:rsidP="003A0507">
      <w:pPr>
        <w:rPr>
          <w:lang w:val="de-DE"/>
        </w:rPr>
      </w:pPr>
    </w:p>
    <w:p w:rsidR="008F6FD2" w:rsidRDefault="008F6FD2" w:rsidP="003A0507">
      <w:pPr>
        <w:rPr>
          <w:lang w:val="de-DE"/>
        </w:rPr>
      </w:pPr>
    </w:p>
    <w:p w:rsidR="003A0507" w:rsidRDefault="003A0507" w:rsidP="003A0507">
      <w:pPr>
        <w:rPr>
          <w:lang w:val="de-DE"/>
        </w:rPr>
      </w:pPr>
    </w:p>
    <w:p w:rsidR="003A0507" w:rsidRDefault="003A0507" w:rsidP="003A0507">
      <w:pPr>
        <w:shd w:val="clear" w:color="auto" w:fill="CCCCCC"/>
        <w:ind w:firstLine="708"/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t xml:space="preserve"> PROMET I LOGISTIKA</w:t>
      </w:r>
    </w:p>
    <w:p w:rsidR="003A0507" w:rsidRDefault="003A0507" w:rsidP="003A0507">
      <w:pPr>
        <w:pStyle w:val="Tijeloteksta3"/>
        <w:rPr>
          <w:b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Vozača/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viličara</w:t>
      </w:r>
    </w:p>
    <w:p w:rsidR="003A0507" w:rsidRDefault="003A0507" w:rsidP="003A0507">
      <w:pPr>
        <w:ind w:left="360"/>
        <w:jc w:val="both"/>
        <w:rPr>
          <w:b/>
          <w:bCs/>
          <w:sz w:val="20"/>
        </w:rPr>
      </w:pP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800"/>
        <w:gridCol w:w="1320"/>
        <w:gridCol w:w="1080"/>
        <w:gridCol w:w="156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PREDMET-NASTAVNA CJELINA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Ukupno sati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konzul.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Br. sati ind. </w:t>
            </w:r>
            <w:proofErr w:type="spellStart"/>
            <w:r>
              <w:rPr>
                <w:sz w:val="20"/>
                <w:szCs w:val="20"/>
              </w:rPr>
              <w:t>Konul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Tehnologija rukovanja viličarem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teorijske nastave: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sati: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93</w:t>
            </w:r>
          </w:p>
        </w:tc>
      </w:tr>
    </w:tbl>
    <w:p w:rsidR="003A0507" w:rsidRDefault="003A0507" w:rsidP="003A0507">
      <w:pPr>
        <w:rPr>
          <w:sz w:val="28"/>
          <w:szCs w:val="28"/>
          <w:lang w:val="en-GB"/>
        </w:rPr>
      </w:pPr>
    </w:p>
    <w:p w:rsidR="003A0507" w:rsidRDefault="003A0507" w:rsidP="003A0507">
      <w:pPr>
        <w:shd w:val="clear" w:color="auto" w:fill="CCCCCC"/>
        <w:ind w:firstLine="708"/>
        <w:rPr>
          <w:b/>
          <w:sz w:val="28"/>
          <w:szCs w:val="28"/>
        </w:rPr>
      </w:pPr>
      <w:r>
        <w:rPr>
          <w:b/>
          <w:sz w:val="28"/>
          <w:szCs w:val="28"/>
          <w:lang w:val="en-GB"/>
        </w:rPr>
        <w:t>EKONOMIJA, TRGOVINA I POSL. ADMINISTRACIJA</w:t>
      </w: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Računovođe/</w:t>
      </w:r>
      <w:proofErr w:type="spellStart"/>
      <w:r>
        <w:rPr>
          <w:b/>
          <w:sz w:val="24"/>
          <w:szCs w:val="24"/>
        </w:rPr>
        <w:t>tkinje</w:t>
      </w:r>
      <w:proofErr w:type="spellEnd"/>
    </w:p>
    <w:p w:rsidR="003A0507" w:rsidRDefault="003A0507" w:rsidP="003A0507">
      <w:pPr>
        <w:jc w:val="both"/>
        <w:rPr>
          <w:b/>
          <w:bCs/>
        </w:rPr>
      </w:pPr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929"/>
        <w:gridCol w:w="1481"/>
        <w:gridCol w:w="1070"/>
        <w:gridCol w:w="1280"/>
      </w:tblGrid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ind. konzul.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Poslovne knjige, financijsko izvještavanje i knjiženje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Pravo trgovačkih društava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</w:tr>
      <w:tr w:rsidR="003A0507" w:rsidTr="003A0507">
        <w:trPr>
          <w:trHeight w:val="2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Praktičan rad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tabs>
                <w:tab w:val="center" w:pos="401"/>
                <w:tab w:val="right" w:pos="802"/>
              </w:tabs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</w:t>
            </w:r>
          </w:p>
        </w:tc>
      </w:tr>
      <w:tr w:rsidR="003A0507" w:rsidTr="003A0507">
        <w:trPr>
          <w:trHeight w:val="270"/>
        </w:trPr>
        <w:tc>
          <w:tcPr>
            <w:tcW w:w="5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sati: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133</w:t>
            </w:r>
          </w:p>
        </w:tc>
      </w:tr>
    </w:tbl>
    <w:p w:rsidR="003A0507" w:rsidRDefault="003A0507" w:rsidP="003A0507">
      <w:pPr>
        <w:pStyle w:val="Tijeloteksta3"/>
        <w:rPr>
          <w:color w:val="0000FF"/>
          <w:sz w:val="24"/>
          <w:szCs w:val="24"/>
        </w:rPr>
      </w:pPr>
    </w:p>
    <w:p w:rsidR="003A0507" w:rsidRDefault="003A0507" w:rsidP="003A0507">
      <w:pPr>
        <w:pStyle w:val="Tijeloteksta3"/>
        <w:rPr>
          <w:sz w:val="24"/>
          <w:szCs w:val="24"/>
        </w:rPr>
      </w:pPr>
    </w:p>
    <w:p w:rsidR="003A0507" w:rsidRDefault="003A0507" w:rsidP="003A0507">
      <w:pPr>
        <w:pStyle w:val="Tijeloteksta3"/>
        <w:shd w:val="clear" w:color="auto" w:fill="CCCCCC"/>
        <w:rPr>
          <w:b/>
          <w:sz w:val="28"/>
          <w:szCs w:val="28"/>
          <w:lang w:val="de-DE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de-DE"/>
        </w:rPr>
        <w:t>ELEKTRONIKA I RAČUNALSTVO</w:t>
      </w:r>
    </w:p>
    <w:p w:rsidR="003A0507" w:rsidRDefault="003A0507" w:rsidP="003A0507">
      <w:pPr>
        <w:pStyle w:val="Tijeloteksta3"/>
        <w:rPr>
          <w:color w:val="0000FF"/>
          <w:sz w:val="24"/>
          <w:szCs w:val="24"/>
          <w:lang w:val="de-DE"/>
        </w:rPr>
      </w:pPr>
    </w:p>
    <w:p w:rsidR="003A0507" w:rsidRDefault="003A0507" w:rsidP="003A0507">
      <w:pPr>
        <w:pStyle w:val="Tijeloteksta3"/>
        <w:rPr>
          <w:b/>
          <w:sz w:val="24"/>
          <w:szCs w:val="24"/>
        </w:rPr>
      </w:pPr>
      <w:r>
        <w:rPr>
          <w:b/>
          <w:sz w:val="24"/>
          <w:szCs w:val="24"/>
        </w:rPr>
        <w:t>Operatera/</w:t>
      </w:r>
      <w:proofErr w:type="spellStart"/>
      <w:r>
        <w:rPr>
          <w:b/>
          <w:sz w:val="24"/>
          <w:szCs w:val="24"/>
        </w:rPr>
        <w:t>ke</w:t>
      </w:r>
      <w:proofErr w:type="spellEnd"/>
      <w:r>
        <w:rPr>
          <w:b/>
          <w:sz w:val="24"/>
          <w:szCs w:val="24"/>
        </w:rPr>
        <w:t xml:space="preserve"> na računalu</w:t>
      </w:r>
    </w:p>
    <w:tbl>
      <w:tblPr>
        <w:tblW w:w="9465" w:type="dxa"/>
        <w:tblBorders>
          <w:top w:val="single" w:sz="12" w:space="0" w:color="008000"/>
          <w:bottom w:val="single" w:sz="12" w:space="0" w:color="008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6944"/>
        <w:gridCol w:w="1846"/>
      </w:tblGrid>
      <w:tr w:rsidR="003A0507" w:rsidTr="003A0507">
        <w:tc>
          <w:tcPr>
            <w:tcW w:w="675" w:type="dxa"/>
            <w:tcBorders>
              <w:top w:val="single" w:sz="12" w:space="0" w:color="008000"/>
              <w:left w:val="nil"/>
              <w:bottom w:val="single" w:sz="6" w:space="0" w:color="008000"/>
              <w:right w:val="nil"/>
            </w:tcBorders>
          </w:tcPr>
          <w:p w:rsidR="003A0507" w:rsidRDefault="003A0507">
            <w:pPr>
              <w:jc w:val="center"/>
              <w:rPr>
                <w:b/>
                <w:sz w:val="20"/>
                <w:szCs w:val="20"/>
                <w:lang w:val="it-IT"/>
              </w:rPr>
            </w:pPr>
          </w:p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RB</w:t>
            </w:r>
          </w:p>
        </w:tc>
        <w:tc>
          <w:tcPr>
            <w:tcW w:w="6946" w:type="dxa"/>
            <w:tcBorders>
              <w:top w:val="single" w:sz="12" w:space="0" w:color="008000"/>
              <w:left w:val="nil"/>
              <w:bottom w:val="single" w:sz="6" w:space="0" w:color="008000"/>
              <w:right w:val="nil"/>
            </w:tcBorders>
          </w:tcPr>
          <w:p w:rsidR="003A0507" w:rsidRDefault="003A0507">
            <w:pPr>
              <w:rPr>
                <w:b/>
                <w:sz w:val="20"/>
                <w:szCs w:val="20"/>
              </w:rPr>
            </w:pPr>
          </w:p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847" w:type="dxa"/>
            <w:tcBorders>
              <w:top w:val="single" w:sz="12" w:space="0" w:color="008000"/>
              <w:left w:val="nil"/>
              <w:bottom w:val="single" w:sz="6" w:space="0" w:color="008000"/>
              <w:right w:val="nil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SATI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                VJ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Zaglavlje1"/>
              <w:rPr>
                <w:b/>
                <w:sz w:val="20"/>
                <w:lang w:val="it-IT"/>
              </w:rPr>
            </w:pPr>
            <w:proofErr w:type="spellStart"/>
            <w:r>
              <w:rPr>
                <w:b/>
                <w:sz w:val="20"/>
                <w:lang w:val="it-IT"/>
              </w:rPr>
              <w:t>Osnove</w:t>
            </w:r>
            <w:proofErr w:type="spellEnd"/>
            <w:r>
              <w:rPr>
                <w:b/>
                <w:sz w:val="20"/>
                <w:lang w:val="it-IT"/>
              </w:rPr>
              <w:t xml:space="preserve"> </w:t>
            </w:r>
            <w:proofErr w:type="spellStart"/>
            <w:r>
              <w:rPr>
                <w:b/>
                <w:sz w:val="20"/>
                <w:lang w:val="it-IT"/>
              </w:rPr>
              <w:t>korištenja</w:t>
            </w:r>
            <w:proofErr w:type="spellEnd"/>
            <w:r>
              <w:rPr>
                <w:b/>
                <w:sz w:val="20"/>
                <w:lang w:val="it-IT"/>
              </w:rPr>
              <w:t xml:space="preserve"> </w:t>
            </w:r>
            <w:proofErr w:type="spellStart"/>
            <w:r>
              <w:rPr>
                <w:b/>
                <w:sz w:val="20"/>
                <w:lang w:val="it-IT"/>
              </w:rPr>
              <w:t>računala</w:t>
            </w:r>
            <w:proofErr w:type="spellEnd"/>
            <w:r>
              <w:rPr>
                <w:b/>
                <w:sz w:val="20"/>
                <w:lang w:val="it-IT"/>
              </w:rPr>
              <w:t xml:space="preserve"> i </w:t>
            </w:r>
            <w:proofErr w:type="spellStart"/>
            <w:r>
              <w:rPr>
                <w:b/>
                <w:sz w:val="20"/>
                <w:lang w:val="it-IT"/>
              </w:rPr>
              <w:t>obrada</w:t>
            </w:r>
            <w:proofErr w:type="spellEnd"/>
            <w:r>
              <w:rPr>
                <w:b/>
                <w:sz w:val="20"/>
                <w:lang w:val="it-IT"/>
              </w:rPr>
              <w:t xml:space="preserve"> </w:t>
            </w:r>
            <w:proofErr w:type="spellStart"/>
            <w:r>
              <w:rPr>
                <w:b/>
                <w:sz w:val="20"/>
                <w:lang w:val="it-IT"/>
              </w:rPr>
              <w:t>teksta</w:t>
            </w:r>
            <w:proofErr w:type="spellEnd"/>
            <w:r>
              <w:rPr>
                <w:b/>
                <w:sz w:val="20"/>
                <w:lang w:val="it-IT"/>
              </w:rPr>
              <w:t xml:space="preserve"> *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15               15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Naslov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Tablični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proračuni</w:t>
            </w:r>
            <w:proofErr w:type="spellEnd"/>
            <w:r>
              <w:rPr>
                <w:b/>
                <w:sz w:val="20"/>
              </w:rPr>
              <w:t xml:space="preserve"> (Excel)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10               10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Naslov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Baze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podataka</w:t>
            </w:r>
            <w:proofErr w:type="spellEnd"/>
            <w:r>
              <w:rPr>
                <w:b/>
                <w:sz w:val="20"/>
              </w:rPr>
              <w:t xml:space="preserve"> -Access 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10               10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Naslov7"/>
              <w:rPr>
                <w:b/>
                <w:sz w:val="20"/>
              </w:rPr>
            </w:pPr>
            <w:r>
              <w:rPr>
                <w:b/>
                <w:sz w:val="20"/>
              </w:rPr>
              <w:t>Internet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10               10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Naslov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Grafičke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aplikacije</w:t>
            </w:r>
            <w:proofErr w:type="spellEnd"/>
            <w:r>
              <w:rPr>
                <w:b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 xml:space="preserve">(CORELDRAW </w:t>
            </w:r>
            <w:proofErr w:type="spellStart"/>
            <w:r>
              <w:rPr>
                <w:b/>
                <w:i/>
                <w:sz w:val="20"/>
              </w:rPr>
              <w:t>i</w:t>
            </w:r>
            <w:proofErr w:type="spellEnd"/>
            <w:r>
              <w:rPr>
                <w:b/>
                <w:i/>
                <w:sz w:val="20"/>
              </w:rPr>
              <w:t xml:space="preserve"> PowerPoint)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10               10</w:t>
            </w:r>
          </w:p>
        </w:tc>
      </w:tr>
      <w:tr w:rsidR="003A0507" w:rsidTr="003A0507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pStyle w:val="Naslov7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Organizacija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posla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i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vođenje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projekata</w:t>
            </w:r>
            <w:proofErr w:type="spellEnd"/>
            <w:r>
              <w:rPr>
                <w:b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(OUTLOOK)</w:t>
            </w:r>
          </w:p>
        </w:tc>
        <w:tc>
          <w:tcPr>
            <w:tcW w:w="18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5                   5</w:t>
            </w:r>
          </w:p>
        </w:tc>
      </w:tr>
      <w:tr w:rsidR="003A0507" w:rsidTr="003A0507">
        <w:tc>
          <w:tcPr>
            <w:tcW w:w="9468" w:type="dxa"/>
            <w:gridSpan w:val="3"/>
            <w:tcBorders>
              <w:top w:val="single" w:sz="6" w:space="0" w:color="008000"/>
              <w:left w:val="nil"/>
              <w:bottom w:val="single" w:sz="12" w:space="0" w:color="008000"/>
              <w:right w:val="nil"/>
            </w:tcBorders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                       UKUPNO                                                        60                 60</w:t>
            </w:r>
          </w:p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SVEUKUPNO                                                               120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3A0507" w:rsidRDefault="003A0507" w:rsidP="003A0507"/>
    <w:p w:rsidR="003A0507" w:rsidRDefault="003A0507" w:rsidP="003A0507"/>
    <w:p w:rsidR="008F6FD2" w:rsidRDefault="008F6FD2" w:rsidP="003A0507"/>
    <w:p w:rsidR="008F6FD2" w:rsidRDefault="008F6FD2" w:rsidP="003A0507"/>
    <w:p w:rsidR="008F6FD2" w:rsidRDefault="008F6FD2" w:rsidP="003A0507"/>
    <w:p w:rsidR="003A0507" w:rsidRDefault="003A0507" w:rsidP="003A0507"/>
    <w:p w:rsidR="003A0507" w:rsidRDefault="003A0507" w:rsidP="003A0507"/>
    <w:p w:rsidR="008F6FD2" w:rsidRDefault="008F6FD2" w:rsidP="003A0507"/>
    <w:p w:rsidR="003A0507" w:rsidRDefault="003A0507" w:rsidP="003A0507">
      <w:pPr>
        <w:shd w:val="clear" w:color="auto" w:fill="CCCCCC"/>
        <w:rPr>
          <w:sz w:val="28"/>
          <w:szCs w:val="28"/>
        </w:rPr>
      </w:pPr>
      <w:r>
        <w:rPr>
          <w:sz w:val="28"/>
          <w:szCs w:val="28"/>
        </w:rPr>
        <w:tab/>
        <w:t>TEKSTIL I  KOŽA</w:t>
      </w:r>
    </w:p>
    <w:p w:rsidR="003A0507" w:rsidRDefault="003A0507" w:rsidP="003A0507">
      <w:pPr>
        <w:pStyle w:val="Tijeloteksta3"/>
        <w:rPr>
          <w:sz w:val="24"/>
          <w:szCs w:val="24"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Krojača/</w:t>
      </w:r>
      <w:proofErr w:type="spellStart"/>
      <w:r>
        <w:rPr>
          <w:b/>
          <w:sz w:val="24"/>
          <w:szCs w:val="24"/>
        </w:rPr>
        <w:t>ice</w:t>
      </w:r>
      <w:proofErr w:type="spellEnd"/>
      <w:r>
        <w:rPr>
          <w:b/>
          <w:sz w:val="24"/>
          <w:szCs w:val="24"/>
        </w:rPr>
        <w:t xml:space="preserve"> – šivača/</w:t>
      </w:r>
      <w:proofErr w:type="spellStart"/>
      <w:r>
        <w:rPr>
          <w:b/>
          <w:sz w:val="24"/>
          <w:szCs w:val="24"/>
        </w:rPr>
        <w:t>ice</w:t>
      </w:r>
      <w:proofErr w:type="spellEnd"/>
    </w:p>
    <w:tbl>
      <w:tblPr>
        <w:tblW w:w="948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5079"/>
        <w:gridCol w:w="1237"/>
        <w:gridCol w:w="1070"/>
        <w:gridCol w:w="1280"/>
      </w:tblGrid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PREDMET-NASTAVNA CJELINA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sati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skup.</w:t>
            </w:r>
          </w:p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konzul.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Br. sati ind. konzul.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Materijali, strojevi i pribor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radu, zaštita od požara i prva pomoć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Konstrukcija i izradba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3A0507" w:rsidTr="003A0507">
        <w:trPr>
          <w:trHeight w:val="2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Ukupno teorijske nastave: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</w:t>
            </w:r>
          </w:p>
        </w:tc>
      </w:tr>
      <w:tr w:rsidR="003A0507" w:rsidTr="003A0507">
        <w:trPr>
          <w:trHeight w:val="70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Praktičan rad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</w:t>
            </w:r>
          </w:p>
        </w:tc>
      </w:tr>
    </w:tbl>
    <w:p w:rsidR="003A0507" w:rsidRDefault="003A0507" w:rsidP="003A0507">
      <w:pPr>
        <w:pStyle w:val="Tijeloteksta3"/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  <w:r>
        <w:rPr>
          <w:b/>
          <w:sz w:val="24"/>
          <w:szCs w:val="24"/>
        </w:rPr>
        <w:t>Tkalja / tkalac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3685"/>
        <w:gridCol w:w="1418"/>
        <w:gridCol w:w="1134"/>
        <w:gridCol w:w="1417"/>
        <w:gridCol w:w="1276"/>
      </w:tblGrid>
      <w:tr w:rsidR="003A0507" w:rsidTr="003A0507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Nastavna cjelina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Teorijska nastave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Sati  vježbi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SK</w:t>
            </w:r>
            <w:r>
              <w:rPr>
                <w:rStyle w:val="Referencafusnote"/>
                <w:b/>
              </w:rPr>
              <w:footnoteReference w:id="7"/>
            </w:r>
            <w:r>
              <w:rPr>
                <w:b/>
              </w:rPr>
              <w:t>/ IK</w:t>
            </w:r>
            <w:r>
              <w:rPr>
                <w:rStyle w:val="Referencafusnote"/>
                <w:b/>
              </w:rPr>
              <w:footnoteReference w:id="8"/>
            </w:r>
          </w:p>
          <w:p w:rsidR="003A0507" w:rsidRDefault="003A0507">
            <w:pPr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Broj sati - ukupno</w:t>
            </w:r>
          </w:p>
          <w:p w:rsidR="003A0507" w:rsidRDefault="003A0507">
            <w:pPr>
              <w:jc w:val="center"/>
              <w:rPr>
                <w:b/>
              </w:rPr>
            </w:pPr>
          </w:p>
        </w:tc>
      </w:tr>
      <w:tr w:rsidR="003A0507" w:rsidTr="003A0507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Osnove tkanja i </w:t>
            </w:r>
            <w:proofErr w:type="spellStart"/>
            <w:r>
              <w:t>snovanja</w:t>
            </w:r>
            <w:proofErr w:type="spellEnd"/>
            <w: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10/5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35</w:t>
            </w:r>
          </w:p>
        </w:tc>
      </w:tr>
      <w:tr w:rsidR="003A0507" w:rsidTr="003A0507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Materijali i tehnike tkanje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22/10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80</w:t>
            </w:r>
          </w:p>
        </w:tc>
      </w:tr>
      <w:tr w:rsidR="003A0507" w:rsidTr="003A0507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3.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Zaštita na radu, zaštita od požara i prva pomoć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3/1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4</w:t>
            </w:r>
          </w:p>
        </w:tc>
      </w:tr>
      <w:tr w:rsidR="003A0507" w:rsidTr="003A0507">
        <w:trPr>
          <w:trHeight w:val="270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  <w:bCs/>
              </w:rPr>
            </w:pPr>
            <w:r>
              <w:rPr>
                <w:b/>
                <w:bCs/>
              </w:rPr>
              <w:t>Ukupno teorijske nastave i vježbi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35/16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</w:tr>
      <w:tr w:rsidR="003A0507" w:rsidTr="003A0507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4.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 xml:space="preserve">Praktičan rad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</w:tr>
      <w:tr w:rsidR="003A0507" w:rsidTr="003A0507">
        <w:trPr>
          <w:trHeight w:val="270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SVEUKUPNO SATI: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189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  <w:r>
        <w:rPr>
          <w:b/>
        </w:rPr>
        <w:t>Izrada rukotvorina od vune i konca</w:t>
      </w:r>
    </w:p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  <w:r>
        <w:rPr>
          <w:b/>
        </w:rPr>
        <w:t>Redovna nastava</w:t>
      </w:r>
    </w:p>
    <w:tbl>
      <w:tblPr>
        <w:tblW w:w="9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8"/>
        <w:gridCol w:w="5267"/>
        <w:gridCol w:w="684"/>
        <w:gridCol w:w="756"/>
        <w:gridCol w:w="720"/>
        <w:gridCol w:w="1080"/>
      </w:tblGrid>
      <w:tr w:rsidR="003A0507" w:rsidTr="003A0507"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Rb.</w:t>
            </w:r>
          </w:p>
        </w:tc>
        <w:tc>
          <w:tcPr>
            <w:tcW w:w="5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Nastavna cjelina</w:t>
            </w:r>
          </w:p>
        </w:tc>
        <w:tc>
          <w:tcPr>
            <w:tcW w:w="21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Ukupno</w:t>
            </w:r>
          </w:p>
        </w:tc>
      </w:tr>
      <w:tr w:rsidR="003A0507" w:rsidTr="003A0507">
        <w:tc>
          <w:tcPr>
            <w:tcW w:w="6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PN</w:t>
            </w: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 xml:space="preserve">Materijali, pomagala i strojevi za ručno pletenje 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10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Zaštita na radu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Uvod u rad iglama za pletenje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15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Uvod u rad ručnim pletaćim strojem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24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Kombinirano ručno pletenje – iglama i strojem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29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Završno oblikovanje pletenih rukotvorina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32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7.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0507" w:rsidRDefault="003A0507">
            <w:pPr>
              <w:jc w:val="right"/>
              <w:rPr>
                <w:b/>
                <w:bCs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0507" w:rsidRDefault="003A0507">
            <w:pPr>
              <w:jc w:val="right"/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50</w:t>
            </w:r>
          </w:p>
        </w:tc>
      </w:tr>
      <w:tr w:rsidR="003A0507" w:rsidTr="003A0507">
        <w:tc>
          <w:tcPr>
            <w:tcW w:w="6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both"/>
              <w:rPr>
                <w:b/>
              </w:rPr>
            </w:pPr>
            <w:r>
              <w:rPr>
                <w:b/>
              </w:rPr>
              <w:t xml:space="preserve">Ukupno 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41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165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</w:p>
    <w:p w:rsidR="008F6FD2" w:rsidRDefault="008F6FD2" w:rsidP="003A0507">
      <w:pPr>
        <w:spacing w:line="300" w:lineRule="atLeast"/>
        <w:jc w:val="both"/>
        <w:rPr>
          <w:b/>
        </w:rPr>
      </w:pPr>
    </w:p>
    <w:p w:rsidR="008F6FD2" w:rsidRDefault="008F6FD2" w:rsidP="003A0507">
      <w:pPr>
        <w:spacing w:line="300" w:lineRule="atLeast"/>
        <w:jc w:val="both"/>
        <w:rPr>
          <w:b/>
        </w:rPr>
      </w:pPr>
    </w:p>
    <w:p w:rsidR="008F6FD2" w:rsidRDefault="008F6FD2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spacing w:line="300" w:lineRule="atLeast"/>
        <w:jc w:val="both"/>
        <w:rPr>
          <w:b/>
        </w:rPr>
      </w:pPr>
      <w:r>
        <w:rPr>
          <w:b/>
        </w:rPr>
        <w:lastRenderedPageBreak/>
        <w:t>Konzultativno-instruktivna nastava</w:t>
      </w:r>
    </w:p>
    <w:p w:rsidR="003A0507" w:rsidRDefault="003A0507" w:rsidP="003A0507">
      <w:pPr>
        <w:spacing w:line="300" w:lineRule="atLeast"/>
        <w:jc w:val="both"/>
        <w:rPr>
          <w:b/>
        </w:rPr>
      </w:pPr>
    </w:p>
    <w:tbl>
      <w:tblPr>
        <w:tblW w:w="9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8"/>
        <w:gridCol w:w="4817"/>
        <w:gridCol w:w="567"/>
        <w:gridCol w:w="567"/>
        <w:gridCol w:w="756"/>
        <w:gridCol w:w="720"/>
        <w:gridCol w:w="1080"/>
      </w:tblGrid>
      <w:tr w:rsidR="003A0507" w:rsidTr="003A0507"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Rb.</w:t>
            </w:r>
          </w:p>
        </w:tc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Nastavna cjelina</w:t>
            </w:r>
          </w:p>
        </w:tc>
        <w:tc>
          <w:tcPr>
            <w:tcW w:w="2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Broj sati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Ukupno</w:t>
            </w:r>
          </w:p>
        </w:tc>
      </w:tr>
      <w:tr w:rsidR="003A0507" w:rsidTr="003A0507">
        <w:tc>
          <w:tcPr>
            <w:tcW w:w="5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4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</w:tc>
        <w:tc>
          <w:tcPr>
            <w:tcW w:w="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VJ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  <w:rPr>
                <w:b/>
              </w:rPr>
            </w:pPr>
            <w:r>
              <w:rPr>
                <w:b/>
              </w:rPr>
              <w:t>PN</w:t>
            </w: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5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4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SK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center"/>
            </w:pPr>
            <w:r>
              <w:t>IK</w:t>
            </w:r>
          </w:p>
        </w:tc>
        <w:tc>
          <w:tcPr>
            <w:tcW w:w="7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rPr>
                <w:b/>
              </w:rPr>
            </w:pP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1.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 xml:space="preserve">Materijali, pomagala i strojevi za ručno pletenje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10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2.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Zaštita na radu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3.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Uvod u rad iglama za pletenje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15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4.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Uvod u rad ručnim pletaćim strojem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24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5.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Kombinirano ručno pletenje – iglama i strojem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29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6.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Završno oblikovanje pletenih rukotvorina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23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32</w:t>
            </w:r>
          </w:p>
        </w:tc>
      </w:tr>
      <w:tr w:rsidR="003A0507" w:rsidTr="003A0507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center"/>
            </w:pPr>
            <w:r>
              <w:t>7.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r>
              <w:t>Praktična nastava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-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</w:pPr>
            <w:r>
              <w:t>50</w:t>
            </w:r>
          </w:p>
        </w:tc>
      </w:tr>
      <w:tr w:rsidR="003A0507" w:rsidTr="003A0507">
        <w:tc>
          <w:tcPr>
            <w:tcW w:w="57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both"/>
              <w:rPr>
                <w:b/>
              </w:rPr>
            </w:pPr>
            <w:r>
              <w:rPr>
                <w:b/>
              </w:rPr>
              <w:t xml:space="preserve">Ukupno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0507" w:rsidRDefault="003A0507">
            <w:pPr>
              <w:jc w:val="right"/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0507" w:rsidRDefault="003A0507">
            <w:pPr>
              <w:spacing w:line="300" w:lineRule="atLeast"/>
              <w:jc w:val="right"/>
              <w:rPr>
                <w:b/>
              </w:rPr>
            </w:pPr>
            <w:r>
              <w:rPr>
                <w:b/>
              </w:rPr>
              <w:t>165</w:t>
            </w:r>
          </w:p>
        </w:tc>
      </w:tr>
    </w:tbl>
    <w:p w:rsidR="003A0507" w:rsidRDefault="003A0507" w:rsidP="003A0507">
      <w:pPr>
        <w:spacing w:line="300" w:lineRule="atLeast"/>
        <w:jc w:val="both"/>
        <w:rPr>
          <w:b/>
        </w:rPr>
      </w:pPr>
    </w:p>
    <w:p w:rsidR="003A0507" w:rsidRDefault="003A0507" w:rsidP="003A0507">
      <w:pPr>
        <w:rPr>
          <w:b/>
        </w:rPr>
      </w:pPr>
    </w:p>
    <w:p w:rsidR="003A0507" w:rsidRDefault="003A0507" w:rsidP="003A0507">
      <w:pPr>
        <w:spacing w:line="300" w:lineRule="atLeast"/>
        <w:jc w:val="both"/>
      </w:pPr>
      <w:r>
        <w:t>SK – skupne konzultacije    IK – individualne konzultacije</w:t>
      </w:r>
    </w:p>
    <w:p w:rsidR="003A0507" w:rsidRDefault="003A0507" w:rsidP="003A0507">
      <w:pPr>
        <w:spacing w:line="300" w:lineRule="atLeast"/>
        <w:jc w:val="both"/>
      </w:pPr>
      <w:r>
        <w:t>PN – praktična nastava       T – teorijska nastava</w:t>
      </w:r>
    </w:p>
    <w:p w:rsidR="003A0507" w:rsidRDefault="003A0507" w:rsidP="003A0507">
      <w:pPr>
        <w:rPr>
          <w:bCs/>
        </w:rPr>
      </w:pPr>
      <w:r>
        <w:rPr>
          <w:bCs/>
        </w:rPr>
        <w:t xml:space="preserve">V – vježbe </w:t>
      </w:r>
    </w:p>
    <w:p w:rsidR="003A0507" w:rsidRDefault="003A0507" w:rsidP="003A0507">
      <w:pPr>
        <w:rPr>
          <w:bCs/>
        </w:rPr>
      </w:pPr>
    </w:p>
    <w:p w:rsidR="003A0507" w:rsidRDefault="003A0507" w:rsidP="003A0507">
      <w:pPr>
        <w:pStyle w:val="Tijeloteksta3"/>
        <w:rPr>
          <w:b/>
          <w:color w:val="0000FF"/>
          <w:sz w:val="24"/>
          <w:szCs w:val="24"/>
        </w:rPr>
      </w:pPr>
    </w:p>
    <w:p w:rsidR="003A0507" w:rsidRDefault="003A0507" w:rsidP="003A0507">
      <w:pPr>
        <w:rPr>
          <w:b/>
          <w:color w:val="0000FF"/>
          <w:sz w:val="36"/>
          <w:szCs w:val="36"/>
        </w:rPr>
      </w:pPr>
    </w:p>
    <w:p w:rsidR="003A0507" w:rsidRDefault="003A0507" w:rsidP="003A0507">
      <w:pPr>
        <w:shd w:val="clear" w:color="auto" w:fill="CCCCCC"/>
        <w:rPr>
          <w:b/>
          <w:sz w:val="28"/>
          <w:szCs w:val="28"/>
        </w:rPr>
      </w:pPr>
      <w:r>
        <w:rPr>
          <w:b/>
          <w:sz w:val="36"/>
          <w:szCs w:val="36"/>
        </w:rPr>
        <w:tab/>
      </w:r>
      <w:r>
        <w:rPr>
          <w:b/>
          <w:sz w:val="28"/>
          <w:szCs w:val="28"/>
        </w:rPr>
        <w:t>ZDRAVSTVO I SOCIJALNA SKRB</w:t>
      </w:r>
    </w:p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Njegovatelja/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</w:t>
      </w:r>
    </w:p>
    <w:p w:rsidR="003A0507" w:rsidRDefault="003A0507" w:rsidP="003A0507">
      <w:pPr>
        <w:jc w:val="both"/>
        <w:rPr>
          <w:sz w:val="20"/>
          <w:szCs w:val="20"/>
        </w:rPr>
      </w:pPr>
    </w:p>
    <w:tbl>
      <w:tblPr>
        <w:tblW w:w="9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7"/>
        <w:gridCol w:w="5205"/>
        <w:gridCol w:w="3839"/>
      </w:tblGrid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RB</w:t>
            </w: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Nastave cjeline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Broj sati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P- SK/IK           VJ          PN      UKUPNO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Osnove gerontologije, anatomije i fiziologije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20/10                                                       30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bCs/>
                <w:color w:val="000080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Njega starijih, nemoćnih i bolesnih osoba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87/43                 30            </w:t>
            </w:r>
            <w:r>
              <w:rPr>
                <w:bCs/>
                <w:sz w:val="20"/>
                <w:szCs w:val="20"/>
              </w:rPr>
              <w:t>80                240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Zaštita na radu i prva pomoć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7/3                     20                                  30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Praktična nastava i praktičan rad u zdravstvenoj i/ili socijalnoj ustanovi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200                200</w:t>
            </w:r>
          </w:p>
        </w:tc>
      </w:tr>
      <w:tr w:rsidR="003A0507" w:rsidTr="003A0507">
        <w:trPr>
          <w:jc w:val="center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0507" w:rsidRDefault="003A0507">
            <w:pPr>
              <w:spacing w:after="12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</w:t>
            </w:r>
          </w:p>
        </w:tc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114/56</w:t>
            </w:r>
          </w:p>
          <w:p w:rsidR="003A0507" w:rsidRDefault="003A0507">
            <w:pPr>
              <w:spacing w:after="12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>
              <w:rPr>
                <w:b/>
                <w:sz w:val="20"/>
                <w:szCs w:val="20"/>
              </w:rPr>
              <w:t>170                  50          280               500</w:t>
            </w: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8F6FD2" w:rsidRDefault="008F6FD2" w:rsidP="003A0507"/>
    <w:p w:rsidR="008F6FD2" w:rsidRDefault="008F6FD2" w:rsidP="003A0507"/>
    <w:p w:rsidR="008F6FD2" w:rsidRDefault="008F6FD2" w:rsidP="003A0507"/>
    <w:p w:rsidR="008F6FD2" w:rsidRDefault="008F6FD2" w:rsidP="003A0507"/>
    <w:p w:rsidR="003A0507" w:rsidRDefault="003A0507" w:rsidP="003A0507"/>
    <w:p w:rsidR="003A0507" w:rsidRDefault="003A0507" w:rsidP="003A0507"/>
    <w:p w:rsidR="003A0507" w:rsidRDefault="003A0507" w:rsidP="003A0507">
      <w:pPr>
        <w:shd w:val="clear" w:color="auto" w:fill="CCCCCC"/>
        <w:rPr>
          <w:b/>
          <w:sz w:val="28"/>
          <w:szCs w:val="28"/>
        </w:rPr>
      </w:pPr>
      <w:r>
        <w:rPr>
          <w:b/>
          <w:sz w:val="36"/>
          <w:szCs w:val="36"/>
        </w:rPr>
        <w:lastRenderedPageBreak/>
        <w:tab/>
      </w:r>
      <w:r>
        <w:rPr>
          <w:b/>
          <w:sz w:val="28"/>
          <w:szCs w:val="28"/>
        </w:rPr>
        <w:t>OSOBNE USLUGE, USLUGE ZAŠTITE I DRUGE USLUGE</w:t>
      </w:r>
    </w:p>
    <w:p w:rsidR="003A0507" w:rsidRDefault="003A0507" w:rsidP="003A0507"/>
    <w:p w:rsidR="003A0507" w:rsidRDefault="003A0507" w:rsidP="003A0507">
      <w:pPr>
        <w:autoSpaceDE w:val="0"/>
        <w:autoSpaceDN w:val="0"/>
        <w:adjustRightInd w:val="0"/>
        <w:spacing w:after="200" w:line="276" w:lineRule="auto"/>
        <w:ind w:left="426"/>
        <w:jc w:val="both"/>
        <w:rPr>
          <w:b/>
          <w:bCs/>
        </w:rPr>
      </w:pPr>
      <w:r>
        <w:rPr>
          <w:b/>
          <w:bCs/>
        </w:rPr>
        <w:t>Program osposobljavanja za poslove pomoćnika/</w:t>
      </w:r>
      <w:proofErr w:type="spellStart"/>
      <w:r>
        <w:rPr>
          <w:b/>
          <w:bCs/>
        </w:rPr>
        <w:t>ce</w:t>
      </w:r>
      <w:proofErr w:type="spellEnd"/>
      <w:r>
        <w:rPr>
          <w:b/>
          <w:bCs/>
        </w:rPr>
        <w:t xml:space="preserve"> u nastavi u radu s učenicima s teškoćama</w:t>
      </w:r>
    </w:p>
    <w:p w:rsidR="003A0507" w:rsidRDefault="003A0507" w:rsidP="003A0507">
      <w:pPr>
        <w:autoSpaceDE w:val="0"/>
        <w:autoSpaceDN w:val="0"/>
        <w:adjustRightInd w:val="0"/>
        <w:spacing w:after="120" w:line="276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4. NASTAVNI PLAN I PROGRAM</w:t>
      </w:r>
    </w:p>
    <w:p w:rsidR="003A0507" w:rsidRDefault="003A0507" w:rsidP="003A0507">
      <w:pPr>
        <w:autoSpaceDE w:val="0"/>
        <w:autoSpaceDN w:val="0"/>
        <w:adjustRightInd w:val="0"/>
        <w:spacing w:after="120" w:line="276" w:lineRule="auto"/>
        <w:ind w:left="35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4. 1. Nastavni plan </w:t>
      </w:r>
    </w:p>
    <w:tbl>
      <w:tblPr>
        <w:tblW w:w="7215" w:type="dxa"/>
        <w:tblInd w:w="201" w:type="dxa"/>
        <w:tblLayout w:type="fixed"/>
        <w:tblLook w:val="04A0" w:firstRow="1" w:lastRow="0" w:firstColumn="1" w:lastColumn="0" w:noHBand="0" w:noVBand="1"/>
      </w:tblPr>
      <w:tblGrid>
        <w:gridCol w:w="888"/>
        <w:gridCol w:w="3412"/>
        <w:gridCol w:w="1049"/>
        <w:gridCol w:w="933"/>
        <w:gridCol w:w="933"/>
      </w:tblGrid>
      <w:tr w:rsidR="003A0507" w:rsidTr="003A0507">
        <w:trPr>
          <w:trHeight w:val="461"/>
        </w:trPr>
        <w:tc>
          <w:tcPr>
            <w:tcW w:w="88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RB.</w:t>
            </w:r>
          </w:p>
        </w:tc>
        <w:tc>
          <w:tcPr>
            <w:tcW w:w="341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NASTAVNA CJELINA</w:t>
            </w:r>
          </w:p>
        </w:tc>
        <w:tc>
          <w:tcPr>
            <w:tcW w:w="2918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BROJ SATI</w:t>
            </w:r>
          </w:p>
        </w:tc>
      </w:tr>
      <w:tr w:rsidR="003A0507" w:rsidTr="003A0507">
        <w:trPr>
          <w:trHeight w:val="527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V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PN</w:t>
            </w:r>
          </w:p>
        </w:tc>
      </w:tr>
      <w:tr w:rsidR="003A0507" w:rsidTr="003A0507">
        <w:trPr>
          <w:trHeight w:val="562"/>
        </w:trPr>
        <w:tc>
          <w:tcPr>
            <w:tcW w:w="430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OBVEZNI DIO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610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Odgojno-obrazovno uključivanje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576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Školska organizacija, sustavi i procedure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555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Osnove razvoja djeteta i učenja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535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Komunikacija u školi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487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Podrška u učenju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  <w:tr w:rsidR="003A0507" w:rsidTr="003A0507">
        <w:trPr>
          <w:trHeight w:hRule="exact" w:val="480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Praktična nastava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jc w:val="center"/>
              <w:rPr>
                <w:sz w:val="20"/>
                <w:szCs w:val="20"/>
              </w:rPr>
            </w:pP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</w:tr>
      <w:tr w:rsidR="003A0507" w:rsidTr="003A0507">
        <w:trPr>
          <w:trHeight w:hRule="exact" w:val="680"/>
        </w:trPr>
        <w:tc>
          <w:tcPr>
            <w:tcW w:w="4302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OBVEZNI DIO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</w:t>
            </w:r>
          </w:p>
        </w:tc>
      </w:tr>
      <w:tr w:rsidR="003A0507" w:rsidTr="003A0507">
        <w:trPr>
          <w:trHeight w:val="543"/>
        </w:trPr>
        <w:tc>
          <w:tcPr>
            <w:tcW w:w="7220" w:type="dxa"/>
            <w:gridSpan w:val="5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IZBORNI DIO</w:t>
            </w: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(polaznik bira dvije cjeline ukupne satnice 24 sata od čega 16 sati predavanja i 8 sati vježbi)</w:t>
            </w:r>
          </w:p>
        </w:tc>
      </w:tr>
      <w:tr w:rsidR="003A0507" w:rsidTr="003A0507">
        <w:trPr>
          <w:trHeight w:val="573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Podrška u ponašanju 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A0507" w:rsidTr="003A0507">
        <w:trPr>
          <w:trHeight w:val="488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Strategije poučavanja pismenosti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A0507" w:rsidTr="003A0507">
        <w:trPr>
          <w:trHeight w:val="621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Strategije poučavanja matematike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A0507" w:rsidTr="003A0507">
        <w:trPr>
          <w:trHeight w:val="629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Strategije primjene ICT tehnologije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A0507" w:rsidTr="003A0507">
        <w:trPr>
          <w:trHeight w:val="680"/>
        </w:trPr>
        <w:tc>
          <w:tcPr>
            <w:tcW w:w="88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Praktična nastava izbornih nastavnih cjelina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3A0507" w:rsidTr="003A0507">
        <w:trPr>
          <w:trHeight w:val="680"/>
        </w:trPr>
        <w:tc>
          <w:tcPr>
            <w:tcW w:w="4302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 SVEUKUPNO </w:t>
            </w: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pet obveznih nastavnih cjelina i dvije izborne 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</w:tcPr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highlight w:val="yellow"/>
              </w:rPr>
            </w:pPr>
          </w:p>
          <w:p w:rsidR="003A0507" w:rsidRDefault="003A0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104</w:t>
            </w:r>
          </w:p>
        </w:tc>
      </w:tr>
    </w:tbl>
    <w:p w:rsidR="003A0507" w:rsidRDefault="003A0507" w:rsidP="003A0507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PN= praktična nastava; T = teorijska nastava (u učionici ustanove); V = vježbe (u vježbaonici škole)</w:t>
      </w:r>
    </w:p>
    <w:p w:rsidR="003A0507" w:rsidRDefault="003A0507" w:rsidP="003A0507">
      <w:pPr>
        <w:rPr>
          <w:b/>
        </w:rPr>
      </w:pPr>
      <w:r>
        <w:rPr>
          <w:b/>
          <w:sz w:val="22"/>
          <w:szCs w:val="22"/>
        </w:rPr>
        <w:br w:type="page"/>
      </w:r>
      <w:r>
        <w:rPr>
          <w:b/>
        </w:rPr>
        <w:lastRenderedPageBreak/>
        <w:t>USTROJ NASTAVNOG PROCESA</w:t>
      </w:r>
    </w:p>
    <w:p w:rsidR="003A0507" w:rsidRDefault="003A0507" w:rsidP="003A0507"/>
    <w:p w:rsidR="003A0507" w:rsidRDefault="003A0507" w:rsidP="003A0507">
      <w:pPr>
        <w:jc w:val="both"/>
      </w:pPr>
      <w:r>
        <w:t xml:space="preserve">       Nastavni planovi i programi za stjecanje srednje stručne spreme u izobrazbi odraslih (cjelovito obrazovanje, doškolovanje i prekvalifikacija) realizirat će se </w:t>
      </w:r>
      <w:r>
        <w:rPr>
          <w:b/>
        </w:rPr>
        <w:t xml:space="preserve">konzultativno-instruktivnom ili dopisno-konzultativnom </w:t>
      </w:r>
      <w:r>
        <w:t>nastavom i u izvedbenom nastavnom planu za svaki nastavni predmet planirana je realizacija 50% fonda sati nastave od predviđenog fonda sati redovitog nastavnog plana.</w:t>
      </w:r>
    </w:p>
    <w:p w:rsidR="003A0507" w:rsidRDefault="003A0507" w:rsidP="003A0507">
      <w:pPr>
        <w:jc w:val="both"/>
        <w:rPr>
          <w:b/>
        </w:rPr>
      </w:pPr>
      <w:r>
        <w:t xml:space="preserve">      </w:t>
      </w:r>
      <w:r>
        <w:rPr>
          <w:b/>
        </w:rPr>
        <w:t>Za svaki nastavni predmet svih razreda u nastavnom programu navodi se orijentacijski</w:t>
      </w:r>
      <w:r>
        <w:t xml:space="preserve"> broj sati pojedinih vrsta konzultacija, s time da će svaki predmetni nastavnik za svoj predmet u operativnom nastavnom planu i programu odrediti konkretan broj sati, što će ovisiti o sastavu obrazovne skupine i nizu drugih značajnih čimbenika. To znači da za svaku obrazovnu skupinu i planirani operativni broj sati može biti različit, s time da </w:t>
      </w:r>
      <w:r>
        <w:rPr>
          <w:b/>
        </w:rPr>
        <w:t>ukupni broj sati za jedan razred mora iznositi najmanje 50% od broja sati redovite nastave za taj razred, a praktična nastava se mora planirati sa istim brojem sati kao i redovita nastava.</w:t>
      </w:r>
    </w:p>
    <w:p w:rsidR="003A0507" w:rsidRDefault="003A0507" w:rsidP="003A0507">
      <w:pPr>
        <w:jc w:val="both"/>
      </w:pPr>
      <w:r>
        <w:t xml:space="preserve">      Dakle, nastava će se izvoditi konzultativno-instruktivnom ili dopisno-konzultativnom didaktičko-metodičkim modelom. To znači da će fond sati biti smanjen do 50% fonda sati od redovite nastave. Osnovni oblik rada s polaznicima bit će </w:t>
      </w:r>
      <w:r>
        <w:rPr>
          <w:b/>
        </w:rPr>
        <w:t xml:space="preserve">konzultacije </w:t>
      </w:r>
      <w:r>
        <w:t>i</w:t>
      </w:r>
      <w:r>
        <w:rPr>
          <w:b/>
        </w:rPr>
        <w:t xml:space="preserve"> instrukcije</w:t>
      </w:r>
      <w:r>
        <w:t>, kao i korištenje nastavnih pisama.</w:t>
      </w:r>
    </w:p>
    <w:p w:rsidR="003A0507" w:rsidRDefault="003A0507" w:rsidP="003A0507">
      <w:pPr>
        <w:jc w:val="both"/>
      </w:pPr>
      <w:r>
        <w:t xml:space="preserve">      Putem </w:t>
      </w:r>
      <w:r>
        <w:rPr>
          <w:b/>
        </w:rPr>
        <w:t>konzultacija</w:t>
      </w:r>
      <w:r>
        <w:t xml:space="preserve"> nastavnici će razgovorom, diskusijom i savjetom polaznicima ukazivati put kojim se najuspješnije mogu rješavati radne zadaće (naučiti gradivo, napisati seminarski rad, obaviti neku vježbu itd.) S pomoću konzultacija polaznici će stjecati nova znanja, dopunjavati i kompletirati postojeća znanja, zajedno s nastavnikom će razmatrati i rješavati nastale poteškoće u učenju itd.</w:t>
      </w:r>
    </w:p>
    <w:p w:rsidR="003A0507" w:rsidRDefault="003A0507" w:rsidP="003A0507">
      <w:pPr>
        <w:jc w:val="both"/>
      </w:pPr>
      <w:r>
        <w:t xml:space="preserve">     S pomoću </w:t>
      </w:r>
      <w:r>
        <w:rPr>
          <w:b/>
        </w:rPr>
        <w:t>instrukcija</w:t>
      </w:r>
      <w:r>
        <w:t xml:space="preserve"> nastavnici će upućivati polaznike u načine svladavanja nastavnog gradiva, prikazivat će i izvoditi pojedine pokuse, vježbe i radne operacije, zadavat će zadaće koje polaznici samostalno trebaju svladati, ali i kontrolirat će postignuća polaznika.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OPERATIVNI NASTAVNI PLANOVI I PROGRAMI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</w:pPr>
      <w:r>
        <w:t xml:space="preserve">      Već je rečeno da će se nastava izvoditi  </w:t>
      </w:r>
      <w:r>
        <w:rPr>
          <w:b/>
        </w:rPr>
        <w:t>konzultativno-instruktivnim ili dopisno-konzultativnom</w:t>
      </w:r>
      <w:r>
        <w:t xml:space="preserve"> didaktičko-metodičkim modelom, a to je ujedno i  osnova za izradu operativnog nastavnog plana i operativnih nastavnih planova i programa po nastavnim predmetima.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 xml:space="preserve">     Kod operativnog planiranja i programiranja polazimo od: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propisanog nastavnog plana i programa od strane Ministarstva prosvjete i športa,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objektivnih i subjektivnih čimbenika situacije polaznika,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stanja i izvora učenja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drugih uvjeta u kojima će se odvijati nastavni proces.</w:t>
      </w:r>
    </w:p>
    <w:p w:rsidR="003A0507" w:rsidRDefault="003A0507" w:rsidP="003A0507">
      <w:pPr>
        <w:jc w:val="both"/>
      </w:pPr>
    </w:p>
    <w:p w:rsidR="003A0507" w:rsidRDefault="003A0507" w:rsidP="003A0507">
      <w:pPr>
        <w:jc w:val="both"/>
      </w:pPr>
      <w:r>
        <w:t xml:space="preserve">     Polazeći od propisanog nastavnog plana i programa životne situacije polaznika/</w:t>
      </w:r>
      <w:proofErr w:type="spellStart"/>
      <w:r>
        <w:t>ca</w:t>
      </w:r>
      <w:proofErr w:type="spellEnd"/>
      <w:r>
        <w:t xml:space="preserve">, stanja nastavnih sredstava i pomagala, prirode nastavnih sadržaja i općih obilježja konzultativno-instruktivne nastavne, sadržaje će polaznici svladavati samostalno s pomoću pojedinačnih konzultacija. </w:t>
      </w:r>
    </w:p>
    <w:p w:rsidR="003A0507" w:rsidRDefault="003A0507" w:rsidP="003A0507">
      <w:pPr>
        <w:rPr>
          <w:b/>
          <w:bCs/>
          <w:color w:val="000000"/>
          <w:sz w:val="36"/>
          <w:shd w:val="clear" w:color="auto" w:fill="FFFF66"/>
        </w:rPr>
      </w:pPr>
    </w:p>
    <w:p w:rsidR="003A0507" w:rsidRDefault="003A0507" w:rsidP="003A0507">
      <w:pPr>
        <w:rPr>
          <w:b/>
          <w:bCs/>
          <w:color w:val="000000"/>
          <w:sz w:val="36"/>
          <w:shd w:val="clear" w:color="auto" w:fill="FFFF66"/>
        </w:rPr>
      </w:pPr>
    </w:p>
    <w:p w:rsidR="003A0507" w:rsidRDefault="003A0507" w:rsidP="003A0507">
      <w:pPr>
        <w:pStyle w:val="Naslov2"/>
        <w:shd w:val="clear" w:color="auto" w:fill="B3B3B3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 xml:space="preserve">IX. STRUČNA EDUKACIJA NASTAVNIKA  </w:t>
      </w:r>
    </w:p>
    <w:p w:rsidR="003A0507" w:rsidRDefault="003A0507" w:rsidP="003A0507"/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UVOĐENJE NASTAVNIKA POČETNIKA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</w:pPr>
      <w:r>
        <w:t xml:space="preserve">      Ukoliko se tijekom školske godine uposle nastavnici početnici, to jest oni koji nisu do sada sudjelovali u izvođenju nastave, škola tvrtke izradit će posebni program.</w:t>
      </w:r>
    </w:p>
    <w:p w:rsidR="003A0507" w:rsidRDefault="003A0507" w:rsidP="003A0507">
      <w:pPr>
        <w:jc w:val="both"/>
      </w:pPr>
      <w:r>
        <w:t xml:space="preserve">     Taj program za uvođenje nastavnika početnika u samostalan odgojno obrazovni rad izradit će se u suradnji s Ministarstvom prosvjete i sporta.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</w:pP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DOPUNSKO PEDAGOŠKO-PSIHOLOŠKO OBRAZOVANJE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</w:pPr>
      <w:r>
        <w:t xml:space="preserve">      Dopunsko pedagoško-psihološko obrazovanje organizira se za one nastavnike i suradnike u nastavi koji tijekom svog školovanja nisu polagali pedagoško-psihološku skupinu predmeta.</w:t>
      </w:r>
    </w:p>
    <w:p w:rsidR="003A0507" w:rsidRDefault="003A0507" w:rsidP="003A0507">
      <w:pPr>
        <w:jc w:val="both"/>
      </w:pPr>
      <w:r>
        <w:t xml:space="preserve">      Za ovu školsku godinu nije predviđeno angažiranje takvih djelatnika, te ukoliko se oni zaposle, Ustanova će organizirati za takve djelatnike dopunsko obrazovanje. 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INDIVIDUALNO STRUČNO USAVRŠAVANJE NASTAVNIKA</w:t>
      </w:r>
    </w:p>
    <w:p w:rsidR="003A0507" w:rsidRDefault="003A0507" w:rsidP="003A0507">
      <w:pPr>
        <w:ind w:left="684"/>
        <w:jc w:val="both"/>
        <w:rPr>
          <w:b/>
        </w:rPr>
      </w:pPr>
    </w:p>
    <w:p w:rsidR="003A0507" w:rsidRDefault="003A0507" w:rsidP="003A0507">
      <w:pPr>
        <w:jc w:val="both"/>
      </w:pPr>
      <w:r>
        <w:t xml:space="preserve">      Jedna od obveza svakog nastavnika, stručnog suradnika i suradnika u nastavi da se trajno individualno usavršavanju.</w:t>
      </w:r>
    </w:p>
    <w:p w:rsidR="003A0507" w:rsidRDefault="003A0507" w:rsidP="003A0507">
      <w:pPr>
        <w:jc w:val="both"/>
      </w:pPr>
      <w:r>
        <w:t xml:space="preserve">     Svaki nastavnik, stručni suradnik i suradnik u nastavi, izrađuje svoj plan i program usavršavanja, prema postojećem obrascu.</w:t>
      </w:r>
    </w:p>
    <w:p w:rsidR="003A0507" w:rsidRDefault="003A0507" w:rsidP="003A0507">
      <w:pPr>
        <w:jc w:val="both"/>
      </w:pPr>
      <w:r>
        <w:t xml:space="preserve">     Program individualnog stručnog usavršavanja izrađuju nastavnici za tekuću školsku godinu, a on se čuva u dokumentaciji tvrtke.   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KOLEKTIVNO STRUČNO USAVRŠAVANJE</w:t>
      </w:r>
    </w:p>
    <w:p w:rsidR="003A0507" w:rsidRDefault="003A0507" w:rsidP="003A0507">
      <w:pPr>
        <w:ind w:left="684"/>
        <w:jc w:val="both"/>
        <w:rPr>
          <w:b/>
        </w:rPr>
      </w:pPr>
    </w:p>
    <w:p w:rsidR="003A0507" w:rsidRDefault="003A0507" w:rsidP="003A0507">
      <w:pPr>
        <w:jc w:val="both"/>
      </w:pPr>
      <w:r>
        <w:t>Nastavnici, stručni suradnici i suradnici u nastavi kolektivno stručno usavršavanje ostvaruju kroz: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 xml:space="preserve">seminare i savjetovanja organizirana na razini općine i države,  </w:t>
      </w:r>
    </w:p>
    <w:p w:rsidR="003A0507" w:rsidRDefault="003A0507" w:rsidP="003A0507">
      <w:pPr>
        <w:numPr>
          <w:ilvl w:val="0"/>
          <w:numId w:val="3"/>
        </w:numPr>
        <w:jc w:val="both"/>
      </w:pPr>
      <w:r>
        <w:t>konzultacije, vježbe, stručne ekskurzije, televizijske i video projekcije i slično.</w:t>
      </w:r>
    </w:p>
    <w:p w:rsidR="003A0507" w:rsidRDefault="003A0507" w:rsidP="003A0507">
      <w:pPr>
        <w:ind w:left="684"/>
        <w:jc w:val="both"/>
      </w:pP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NAPREDOVANJE NASTAVNIKA</w:t>
      </w:r>
    </w:p>
    <w:p w:rsidR="003A0507" w:rsidRDefault="003A0507" w:rsidP="003A0507">
      <w:pPr>
        <w:jc w:val="both"/>
        <w:rPr>
          <w:sz w:val="20"/>
        </w:rPr>
      </w:pPr>
    </w:p>
    <w:p w:rsidR="003A0507" w:rsidRDefault="003A0507" w:rsidP="003A0507">
      <w:pPr>
        <w:jc w:val="both"/>
      </w:pPr>
      <w:r>
        <w:t>Prema Pravilniku o napredovanju,  nastavnici i stručni suradnici imaju pravo da se prijave za unapređivanje u zvanje nastavnik mentor i nastavnik savjetnik.</w:t>
      </w:r>
    </w:p>
    <w:p w:rsidR="003A0507" w:rsidRDefault="003A0507" w:rsidP="003A0507">
      <w:pPr>
        <w:jc w:val="both"/>
      </w:pPr>
      <w:r>
        <w:t>Ravnatelj  u suradnji s Ministarstvom prosvjete i športa provodi postupak promicanja u navedena zvanja.</w:t>
      </w:r>
    </w:p>
    <w:p w:rsidR="003A0507" w:rsidRDefault="003A0507" w:rsidP="003A0507">
      <w:pPr>
        <w:ind w:left="684"/>
        <w:jc w:val="both"/>
        <w:rPr>
          <w:sz w:val="20"/>
        </w:rPr>
      </w:pPr>
      <w:r>
        <w:rPr>
          <w:sz w:val="20"/>
        </w:rPr>
        <w:t xml:space="preserve">                      </w:t>
      </w:r>
    </w:p>
    <w:p w:rsidR="003A0507" w:rsidRDefault="003A0507" w:rsidP="003A0507">
      <w:pPr>
        <w:rPr>
          <w:bCs/>
          <w:color w:val="000000"/>
          <w:sz w:val="20"/>
          <w:shd w:val="clear" w:color="auto" w:fill="FFFF66"/>
        </w:rPr>
      </w:pPr>
    </w:p>
    <w:p w:rsidR="003A0507" w:rsidRDefault="003A0507" w:rsidP="003A0507">
      <w:pPr>
        <w:rPr>
          <w:bCs/>
          <w:color w:val="000000"/>
          <w:sz w:val="20"/>
          <w:shd w:val="clear" w:color="auto" w:fill="FFFF66"/>
        </w:rPr>
      </w:pPr>
    </w:p>
    <w:p w:rsidR="008F6FD2" w:rsidRDefault="008F6FD2" w:rsidP="003A0507">
      <w:pPr>
        <w:rPr>
          <w:bCs/>
          <w:color w:val="000000"/>
          <w:sz w:val="20"/>
          <w:shd w:val="clear" w:color="auto" w:fill="FFFF66"/>
        </w:rPr>
      </w:pPr>
    </w:p>
    <w:p w:rsidR="008F6FD2" w:rsidRDefault="008F6FD2" w:rsidP="003A0507">
      <w:pPr>
        <w:rPr>
          <w:bCs/>
          <w:color w:val="000000"/>
          <w:sz w:val="20"/>
          <w:shd w:val="clear" w:color="auto" w:fill="FFFF66"/>
        </w:rPr>
      </w:pPr>
    </w:p>
    <w:p w:rsidR="003A0507" w:rsidRDefault="003A0507" w:rsidP="003A0507">
      <w:pPr>
        <w:rPr>
          <w:bCs/>
          <w:color w:val="000000"/>
          <w:sz w:val="20"/>
          <w:shd w:val="clear" w:color="auto" w:fill="FFFF66"/>
        </w:rPr>
      </w:pPr>
    </w:p>
    <w:p w:rsidR="003A0507" w:rsidRDefault="003A0507" w:rsidP="003A0507">
      <w:pPr>
        <w:pStyle w:val="Naslov1"/>
        <w:shd w:val="clear" w:color="auto" w:fill="FFFFFF"/>
        <w:rPr>
          <w:sz w:val="32"/>
          <w:szCs w:val="32"/>
          <w:shd w:val="clear" w:color="auto" w:fill="FFFF66"/>
        </w:rPr>
      </w:pPr>
      <w:r>
        <w:rPr>
          <w:sz w:val="32"/>
          <w:szCs w:val="32"/>
          <w:shd w:val="clear" w:color="auto" w:fill="FFFF66"/>
        </w:rPr>
        <w:lastRenderedPageBreak/>
        <w:t xml:space="preserve">IX. GODIŠNJI KALENDAR RADA – UPISI I AKTIVNOSTI </w:t>
      </w: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jc w:val="both"/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 xml:space="preserve"> </w:t>
      </w:r>
      <w:r>
        <w:rPr>
          <w:b/>
          <w:lang w:val="de-DE"/>
        </w:rPr>
        <w:t>UPISI U</w:t>
      </w:r>
      <w:r>
        <w:rPr>
          <w:b/>
        </w:rPr>
        <w:t xml:space="preserve"> 2014./2015. Š</w:t>
      </w:r>
      <w:r>
        <w:rPr>
          <w:b/>
          <w:lang w:val="de-DE"/>
        </w:rPr>
        <w:t>KOLSKOJ GODINI</w:t>
      </w:r>
    </w:p>
    <w:p w:rsidR="003A0507" w:rsidRDefault="003A0507" w:rsidP="003A0507"/>
    <w:p w:rsidR="003A0507" w:rsidRDefault="003A0507" w:rsidP="003A0507"/>
    <w:p w:rsidR="003A0507" w:rsidRDefault="003A0507" w:rsidP="003A0507">
      <w:pPr>
        <w:rPr>
          <w:b/>
        </w:rPr>
      </w:pPr>
      <w:r>
        <w:rPr>
          <w:b/>
          <w:lang w:val="de-DE"/>
        </w:rPr>
        <w:t xml:space="preserve">Plan </w:t>
      </w:r>
      <w:proofErr w:type="spellStart"/>
      <w:r>
        <w:rPr>
          <w:b/>
          <w:lang w:val="de-DE"/>
        </w:rPr>
        <w:t>aktivnosti</w:t>
      </w:r>
      <w:proofErr w:type="spellEnd"/>
    </w:p>
    <w:p w:rsidR="003A0507" w:rsidRDefault="003A0507" w:rsidP="003A050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"/>
        <w:gridCol w:w="2434"/>
        <w:gridCol w:w="2115"/>
        <w:gridCol w:w="1802"/>
        <w:gridCol w:w="1820"/>
      </w:tblGrid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Red. </w:t>
            </w:r>
          </w:p>
          <w:p w:rsidR="003A0507" w:rsidRDefault="003A0507">
            <w:r>
              <w:rPr>
                <w:b/>
              </w:rPr>
              <w:t>broj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Aktivnosti</w:t>
            </w:r>
          </w:p>
          <w:p w:rsidR="003A0507" w:rsidRDefault="003A0507">
            <w:pPr>
              <w:jc w:val="center"/>
              <w:rPr>
                <w:b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Nositelj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Vrijeme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  <w:rPr>
                <w:b/>
              </w:rPr>
            </w:pPr>
          </w:p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Napomena</w:t>
            </w:r>
          </w:p>
          <w:p w:rsidR="003A0507" w:rsidRDefault="003A0507">
            <w:pPr>
              <w:jc w:val="center"/>
              <w:rPr>
                <w:b/>
              </w:rPr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1.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Donošenje odluke o upisu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Upravno vijeće</w:t>
            </w:r>
          </w:p>
          <w:p w:rsidR="003A0507" w:rsidRDefault="003A0507">
            <w:pPr>
              <w:jc w:val="center"/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srpanj-kolovoz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Objava oglasa ili natječaja za upis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Ravnatelj</w:t>
            </w:r>
          </w:p>
          <w:p w:rsidR="003A0507" w:rsidRDefault="003A0507">
            <w:pPr>
              <w:jc w:val="center"/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kolovoz-rujan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Imenovanje povjerenstva za izbor kandidata za upis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Ravnatelj</w:t>
            </w:r>
          </w:p>
          <w:p w:rsidR="003A0507" w:rsidRDefault="003A0507">
            <w:pPr>
              <w:jc w:val="center"/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rujan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Primanje prijava kandidata na oglas ili natječaj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Ravnatelj i</w:t>
            </w:r>
          </w:p>
          <w:p w:rsidR="003A0507" w:rsidRDefault="003A0507">
            <w:pPr>
              <w:jc w:val="center"/>
            </w:pPr>
            <w:r>
              <w:t>Stručno-pedagoška voditeljica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rujan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Izbor kandidata za upis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Povjerenstvo za izbor kandidata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rujan - listopad</w:t>
            </w:r>
          </w:p>
          <w:p w:rsidR="003A0507" w:rsidRDefault="003A0507">
            <w:pPr>
              <w:jc w:val="center"/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Objava rezultata upisa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Stručno</w:t>
            </w:r>
          </w:p>
          <w:p w:rsidR="003A0507" w:rsidRDefault="003A0507">
            <w:pPr>
              <w:jc w:val="center"/>
            </w:pPr>
            <w:r>
              <w:t>pedagoška</w:t>
            </w:r>
          </w:p>
          <w:p w:rsidR="003A0507" w:rsidRDefault="003A0507">
            <w:pPr>
              <w:jc w:val="center"/>
            </w:pPr>
            <w:r>
              <w:t>voditeljica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listopad</w:t>
            </w:r>
          </w:p>
          <w:p w:rsidR="003A0507" w:rsidRDefault="003A0507">
            <w:pPr>
              <w:jc w:val="center"/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Upis kandidata</w:t>
            </w:r>
          </w:p>
          <w:p w:rsidR="003A0507" w:rsidRDefault="003A0507">
            <w:pPr>
              <w:jc w:val="center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Administrator i stručno-</w:t>
            </w:r>
          </w:p>
          <w:p w:rsidR="003A0507" w:rsidRDefault="003A0507">
            <w:pPr>
              <w:jc w:val="center"/>
            </w:pPr>
            <w:r>
              <w:t>pedagoška</w:t>
            </w:r>
          </w:p>
          <w:p w:rsidR="003A0507" w:rsidRDefault="003A0507">
            <w:pPr>
              <w:jc w:val="center"/>
            </w:pPr>
            <w:r>
              <w:t>voditeljica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rujan - listopad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Početak nastave</w:t>
            </w:r>
          </w:p>
          <w:p w:rsidR="003A0507" w:rsidRDefault="003A0507">
            <w:pPr>
              <w:jc w:val="center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Stručno-pedagoška</w:t>
            </w:r>
          </w:p>
          <w:p w:rsidR="003A0507" w:rsidRDefault="003A0507">
            <w:pPr>
              <w:jc w:val="center"/>
            </w:pPr>
            <w:r>
              <w:t>Voditeljica i</w:t>
            </w:r>
          </w:p>
          <w:p w:rsidR="003A0507" w:rsidRDefault="003A0507">
            <w:pPr>
              <w:jc w:val="center"/>
            </w:pPr>
            <w:r>
              <w:t>nastavnici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listopad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  <w:tr w:rsidR="003A0507" w:rsidTr="003A0507"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Imenovanje</w:t>
            </w:r>
          </w:p>
          <w:p w:rsidR="003A0507" w:rsidRDefault="003A0507">
            <w:pPr>
              <w:jc w:val="center"/>
            </w:pPr>
            <w:r>
              <w:t>Povjerenstva za</w:t>
            </w:r>
          </w:p>
          <w:p w:rsidR="003A0507" w:rsidRDefault="003A0507">
            <w:pPr>
              <w:jc w:val="center"/>
            </w:pPr>
            <w:r>
              <w:t>utvrđivanje razlikovnih i dopunskih ispita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Ravnatelj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</w:p>
          <w:p w:rsidR="003A0507" w:rsidRDefault="003A0507">
            <w:pPr>
              <w:jc w:val="center"/>
            </w:pPr>
            <w:r>
              <w:t>rujan - listopad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jc w:val="center"/>
            </w:pP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/>
    <w:p w:rsidR="003A0507" w:rsidRDefault="003A0507" w:rsidP="003A0507"/>
    <w:p w:rsidR="008F6FD2" w:rsidRDefault="008F6FD2" w:rsidP="003A0507"/>
    <w:p w:rsidR="008F6FD2" w:rsidRDefault="008F6FD2" w:rsidP="003A0507"/>
    <w:p w:rsidR="008F6FD2" w:rsidRDefault="008F6FD2" w:rsidP="003A0507"/>
    <w:p w:rsidR="003A0507" w:rsidRDefault="003A0507" w:rsidP="003A0507"/>
    <w:p w:rsidR="003A0507" w:rsidRDefault="003A0507" w:rsidP="003A0507"/>
    <w:p w:rsidR="003A0507" w:rsidRDefault="003A0507" w:rsidP="003A0507">
      <w:pPr>
        <w:rPr>
          <w:b/>
        </w:rPr>
      </w:pPr>
      <w:r>
        <w:rPr>
          <w:b/>
        </w:rPr>
        <w:lastRenderedPageBreak/>
        <w:t xml:space="preserve"> PLAN UPISA</w:t>
      </w:r>
    </w:p>
    <w:p w:rsidR="003A0507" w:rsidRDefault="003A0507" w:rsidP="003A0507"/>
    <w:p w:rsidR="003A0507" w:rsidRDefault="003A0507" w:rsidP="003A0507">
      <w:pPr>
        <w:rPr>
          <w:b/>
        </w:rPr>
      </w:pPr>
      <w:r>
        <w:rPr>
          <w:b/>
        </w:rPr>
        <w:t>a) programi za stjecanje srednje stručne spreme</w:t>
      </w:r>
    </w:p>
    <w:p w:rsidR="003A0507" w:rsidRDefault="003A0507" w:rsidP="003A0507">
      <w:pPr>
        <w:rPr>
          <w:b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7"/>
        <w:gridCol w:w="3272"/>
        <w:gridCol w:w="2257"/>
        <w:gridCol w:w="2403"/>
      </w:tblGrid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Redni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broj    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Naziv zanimanja</w:t>
            </w:r>
          </w:p>
          <w:p w:rsidR="003A0507" w:rsidRDefault="003A0507">
            <w:pPr>
              <w:rPr>
                <w:b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Planirani broj 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polaznika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Vrijeme upisa</w:t>
            </w:r>
          </w:p>
        </w:tc>
      </w:tr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KONOBAR/ICA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do15. veljače 2015. g</w:t>
            </w:r>
          </w:p>
        </w:tc>
      </w:tr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2.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KUHAR/OCA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do 15.veljače 2015.g.</w:t>
            </w:r>
          </w:p>
        </w:tc>
      </w:tr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3.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PRODAVAČ/ICA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do 19. rujna 2014. g.</w:t>
            </w:r>
          </w:p>
        </w:tc>
      </w:tr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4.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VOZAČ/ICA  MOTRORNOGA VOZILA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do15. veljače 2015. g</w:t>
            </w:r>
          </w:p>
        </w:tc>
      </w:tr>
      <w:tr w:rsidR="003A0507" w:rsidTr="008F6FD2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5.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EKONOMIST/ICA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do 19. rujna 2014. g.</w:t>
            </w:r>
          </w:p>
        </w:tc>
      </w:tr>
    </w:tbl>
    <w:p w:rsidR="003A0507" w:rsidRDefault="003A0507" w:rsidP="003A0507">
      <w:pPr>
        <w:rPr>
          <w:b/>
        </w:rPr>
      </w:pPr>
    </w:p>
    <w:p w:rsidR="003A0507" w:rsidRDefault="003A0507" w:rsidP="003A0507">
      <w:pPr>
        <w:rPr>
          <w:b/>
        </w:rPr>
      </w:pPr>
      <w:r>
        <w:rPr>
          <w:b/>
        </w:rPr>
        <w:t>b) programi za stručno usavršavanje</w:t>
      </w:r>
    </w:p>
    <w:p w:rsidR="003A0507" w:rsidRDefault="003A0507" w:rsidP="003A0507">
      <w:pPr>
        <w:rPr>
          <w:b/>
        </w:rPr>
      </w:pP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3"/>
        <w:gridCol w:w="3272"/>
        <w:gridCol w:w="2263"/>
        <w:gridCol w:w="2401"/>
      </w:tblGrid>
      <w:tr w:rsidR="003A0507" w:rsidTr="008F6FD2"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Redni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broj    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    Naziv zanimanja</w:t>
            </w:r>
          </w:p>
          <w:p w:rsidR="003A0507" w:rsidRDefault="003A0507">
            <w:pPr>
              <w:rPr>
                <w:b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Planirani broj </w:t>
            </w:r>
          </w:p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  polaznika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 xml:space="preserve">        Vrijeme upisa</w:t>
            </w:r>
          </w:p>
        </w:tc>
      </w:tr>
      <w:tr w:rsidR="003A0507" w:rsidTr="008F6FD2"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1.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PODEŠIVAČ/ICA STROJEVA ZA PROIZVODNJU VIJAKA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507" w:rsidRDefault="003A0507"/>
          <w:p w:rsidR="003A0507" w:rsidRDefault="003A0507">
            <w:pPr>
              <w:jc w:val="center"/>
            </w:pPr>
            <w:r>
              <w:t>15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tijekom školske godine</w:t>
            </w:r>
          </w:p>
        </w:tc>
      </w:tr>
      <w:tr w:rsidR="003A0507" w:rsidTr="008F6FD2"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r>
              <w:t>2.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rPr>
                <w:b/>
              </w:rPr>
            </w:pPr>
            <w:r>
              <w:rPr>
                <w:b/>
              </w:rPr>
              <w:t>VODITELJ/ICA IZRADE I PROVEDBE EU PROJEKATA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15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0507" w:rsidRDefault="003A0507">
            <w:pPr>
              <w:jc w:val="center"/>
            </w:pPr>
            <w:r>
              <w:t>do 19. rujna 2014. g.</w:t>
            </w:r>
          </w:p>
        </w:tc>
      </w:tr>
    </w:tbl>
    <w:p w:rsidR="003A0507" w:rsidRDefault="003A0507" w:rsidP="003A0507"/>
    <w:p w:rsidR="003A0507" w:rsidRDefault="003A0507" w:rsidP="003A0507"/>
    <w:p w:rsidR="003A0507" w:rsidRDefault="003A0507" w:rsidP="003A0507">
      <w:pPr>
        <w:numPr>
          <w:ilvl w:val="1"/>
          <w:numId w:val="6"/>
        </w:numPr>
        <w:rPr>
          <w:b/>
        </w:rPr>
      </w:pPr>
      <w:r>
        <w:rPr>
          <w:b/>
        </w:rPr>
        <w:t>programi za stručno osposobljavanje</w:t>
      </w:r>
    </w:p>
    <w:p w:rsidR="003A0507" w:rsidRDefault="003A0507" w:rsidP="003A0507">
      <w:pPr>
        <w:ind w:left="1080"/>
        <w:rPr>
          <w:b/>
        </w:rPr>
      </w:pPr>
    </w:p>
    <w:p w:rsidR="003A0507" w:rsidRDefault="003A0507" w:rsidP="003A0507">
      <w:pPr>
        <w:jc w:val="both"/>
        <w:rPr>
          <w:b/>
        </w:rPr>
      </w:pPr>
      <w:r>
        <w:rPr>
          <w:b/>
        </w:rPr>
        <w:tab/>
        <w:t xml:space="preserve">Tijekom školske 2014/15. godine, Učilište je spremno izvesti (realizirati) svaki </w:t>
      </w:r>
      <w:r>
        <w:rPr>
          <w:b/>
          <w:shd w:val="clear" w:color="auto" w:fill="FFFFFF"/>
        </w:rPr>
        <w:t xml:space="preserve">od 53 </w:t>
      </w:r>
      <w:r>
        <w:rPr>
          <w:b/>
        </w:rPr>
        <w:t xml:space="preserve">donesenih i verificiranih programa osposobljavanja i usavršavanja,  ovisno o prijavama zainteresiranih kandidata tijekom upisnih aktivnosti, ali zahtjevima određenih pravnih subjekata (tvrtki, obrta, Udruga, i slično) a koji/je izraze zainteresiranost i želju za osposobljavanjem svojih kandidata – polaznika. 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ab/>
        <w:t xml:space="preserve"> Temeljem navedenog, ravnatelj Učilišta i stručno-pedagoška voditeljica, poduzeće potrebne aktivnosti, te nakon toga pristupit će se realizaciji Nastavnog plana i programa osposobljavanja za određene poslove. </w:t>
      </w:r>
    </w:p>
    <w:p w:rsidR="003A0507" w:rsidRDefault="003A0507" w:rsidP="003A0507">
      <w:pPr>
        <w:rPr>
          <w:bCs/>
          <w:color w:val="000000"/>
          <w:sz w:val="20"/>
          <w:shd w:val="clear" w:color="auto" w:fill="FFFF66"/>
        </w:rPr>
      </w:pPr>
    </w:p>
    <w:p w:rsidR="003A0507" w:rsidRDefault="003A0507" w:rsidP="003A0507">
      <w:pPr>
        <w:shd w:val="clear" w:color="auto" w:fill="FFFFFF"/>
      </w:pPr>
      <w:r>
        <w:rPr>
          <w:bCs/>
          <w:color w:val="000000"/>
          <w:shd w:val="clear" w:color="auto" w:fill="FFFFFF"/>
        </w:rPr>
        <w:t>Školski</w:t>
      </w:r>
      <w:r>
        <w:rPr>
          <w:shd w:val="clear" w:color="auto" w:fill="FFFFFF"/>
        </w:rPr>
        <w:t xml:space="preserve"> </w:t>
      </w:r>
      <w:r>
        <w:rPr>
          <w:bCs/>
          <w:color w:val="000000"/>
          <w:shd w:val="clear" w:color="auto" w:fill="FFFFFF"/>
        </w:rPr>
        <w:t>kurikulum</w:t>
      </w:r>
      <w:r>
        <w:rPr>
          <w:shd w:val="clear" w:color="auto" w:fill="FFFFFF"/>
        </w:rPr>
        <w:t xml:space="preserve"> razmatran je na sjednici Stručnog  vijeća 10. rujna, usvojen je na sjednici</w:t>
      </w:r>
      <w:r>
        <w:t xml:space="preserve"> Upravnog vijeća 12. rujna 2014. godine.</w:t>
      </w:r>
    </w:p>
    <w:p w:rsidR="003A0507" w:rsidRDefault="003A0507" w:rsidP="003A0507">
      <w:r>
        <w:t> </w:t>
      </w:r>
    </w:p>
    <w:p w:rsidR="003A0507" w:rsidRDefault="003A0507" w:rsidP="003A0507">
      <w:pPr>
        <w:rPr>
          <w:b/>
        </w:rPr>
      </w:pPr>
      <w:r>
        <w:rPr>
          <w:b/>
        </w:rPr>
        <w:t xml:space="preserve">Učilišni kurikulum </w:t>
      </w:r>
      <w:proofErr w:type="spellStart"/>
      <w:r>
        <w:rPr>
          <w:b/>
        </w:rPr>
        <w:t>objavljan</w:t>
      </w:r>
      <w:proofErr w:type="spellEnd"/>
      <w:r>
        <w:rPr>
          <w:b/>
        </w:rPr>
        <w:t xml:space="preserve"> je na mrežnim stranicama Učilišta 15. rujna 2014. godine</w:t>
      </w:r>
    </w:p>
    <w:p w:rsidR="003A0507" w:rsidRDefault="003A0507" w:rsidP="003A0507"/>
    <w:p w:rsidR="003A0507" w:rsidRDefault="003A0507" w:rsidP="003A0507">
      <w:pPr>
        <w:jc w:val="both"/>
      </w:pPr>
      <w:r>
        <w:t> </w:t>
      </w:r>
    </w:p>
    <w:p w:rsidR="003A0507" w:rsidRDefault="003A0507" w:rsidP="003A0507">
      <w:pPr>
        <w:jc w:val="both"/>
        <w:rPr>
          <w:b/>
        </w:rPr>
      </w:pPr>
      <w:r>
        <w:rPr>
          <w:b/>
        </w:rPr>
        <w:t xml:space="preserve">      Ravnatelj:                                        </w:t>
      </w:r>
      <w:r w:rsidR="008F6FD2">
        <w:rPr>
          <w:b/>
        </w:rPr>
        <w:t xml:space="preserve">                          </w:t>
      </w:r>
      <w:r>
        <w:rPr>
          <w:b/>
        </w:rPr>
        <w:t xml:space="preserve">     Predsjednica Upravnog vijeća:</w:t>
      </w:r>
    </w:p>
    <w:p w:rsidR="003A0507" w:rsidRDefault="003A0507" w:rsidP="003A0507">
      <w:pPr>
        <w:rPr>
          <w:b/>
        </w:rPr>
      </w:pPr>
      <w:r>
        <w:rPr>
          <w:b/>
        </w:rPr>
        <w:t> </w:t>
      </w:r>
    </w:p>
    <w:p w:rsidR="003A0507" w:rsidRDefault="003A0507" w:rsidP="003A0507">
      <w:pPr>
        <w:rPr>
          <w:b/>
        </w:rPr>
      </w:pPr>
      <w:r>
        <w:rPr>
          <w:b/>
        </w:rPr>
        <w:t xml:space="preserve">Mato  Milanović                                                </w:t>
      </w:r>
      <w:r w:rsidR="008F6FD2">
        <w:rPr>
          <w:b/>
        </w:rPr>
        <w:t xml:space="preserve">                            Ljubica </w:t>
      </w:r>
      <w:proofErr w:type="spellStart"/>
      <w:r w:rsidR="008F6FD2">
        <w:rPr>
          <w:b/>
        </w:rPr>
        <w:t>Ukić</w:t>
      </w:r>
      <w:proofErr w:type="spellEnd"/>
    </w:p>
    <w:p w:rsidR="003A0507" w:rsidRDefault="003A0507" w:rsidP="003A0507">
      <w:r>
        <w:rPr>
          <w:i/>
        </w:rPr>
        <w:t xml:space="preserve">  </w:t>
      </w:r>
    </w:p>
    <w:p w:rsidR="00AA47AF" w:rsidRDefault="00AA47AF"/>
    <w:sectPr w:rsidR="00AA47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6DD7" w:rsidRDefault="008D6DD7" w:rsidP="003A0507">
      <w:r>
        <w:separator/>
      </w:r>
    </w:p>
  </w:endnote>
  <w:endnote w:type="continuationSeparator" w:id="0">
    <w:p w:rsidR="008D6DD7" w:rsidRDefault="008D6DD7" w:rsidP="003A0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6DD7" w:rsidRDefault="008D6DD7" w:rsidP="003A0507">
      <w:r>
        <w:separator/>
      </w:r>
    </w:p>
  </w:footnote>
  <w:footnote w:type="continuationSeparator" w:id="0">
    <w:p w:rsidR="008D6DD7" w:rsidRDefault="008D6DD7" w:rsidP="003A0507">
      <w:r>
        <w:continuationSeparator/>
      </w:r>
    </w:p>
  </w:footnote>
  <w:footnote w:id="1">
    <w:p w:rsidR="00F43A5D" w:rsidRDefault="00F43A5D" w:rsidP="003A0507">
      <w:pPr>
        <w:pStyle w:val="Tekstfusnote"/>
      </w:pPr>
      <w:r>
        <w:rPr>
          <w:rStyle w:val="Referencafusnote"/>
        </w:rPr>
        <w:footnoteRef/>
      </w:r>
      <w:r>
        <w:t>Sadržaj predmeta obuhvaća: opću ekonomsku geografiju, ekonomsku geografiju svijeta, Europe i Hrvatske</w:t>
      </w:r>
    </w:p>
  </w:footnote>
  <w:footnote w:id="2">
    <w:p w:rsidR="00F43A5D" w:rsidRDefault="00F43A5D" w:rsidP="003A0507">
      <w:pPr>
        <w:pStyle w:val="Tekstfusnote"/>
      </w:pPr>
      <w:r>
        <w:rPr>
          <w:rStyle w:val="Referencafusnote"/>
        </w:rPr>
        <w:footnoteRef/>
      </w:r>
      <w:r>
        <w:t>Sadržaj predmeta obuhvaća: matematiku i gospodarsku matematiku.</w:t>
      </w:r>
    </w:p>
  </w:footnote>
  <w:footnote w:id="3">
    <w:p w:rsidR="00F43A5D" w:rsidRDefault="00F43A5D" w:rsidP="003A0507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>
        <w:rPr>
          <w:rFonts w:ascii="TimesNewRomanPSMT" w:hAnsi="TimesNewRomanPSMT" w:cs="TimesNewRomanPSMT"/>
        </w:rPr>
        <w:t xml:space="preserve">35 sati </w:t>
      </w:r>
      <w:r>
        <w:rPr>
          <w:rFonts w:ascii="TimesNewRomanPS-ItalicMT" w:hAnsi="TimesNewRomanPS-ItalicMT" w:cs="TimesNewRomanPS-ItalicMT"/>
          <w:iCs/>
        </w:rPr>
        <w:t>Prometne geografije</w:t>
      </w:r>
    </w:p>
  </w:footnote>
  <w:footnote w:id="4">
    <w:p w:rsidR="00F43A5D" w:rsidRDefault="00F43A5D" w:rsidP="003A0507">
      <w:pPr>
        <w:autoSpaceDE w:val="0"/>
        <w:autoSpaceDN w:val="0"/>
        <w:adjustRightInd w:val="0"/>
        <w:rPr>
          <w:sz w:val="20"/>
        </w:rPr>
      </w:pPr>
      <w:r>
        <w:rPr>
          <w:rStyle w:val="Referencafusnote"/>
          <w:sz w:val="20"/>
        </w:rPr>
        <w:footnoteRef/>
      </w:r>
      <w:r>
        <w:rPr>
          <w:sz w:val="20"/>
        </w:rPr>
        <w:t xml:space="preserve"> 35 sati u funkciji završnog  rada</w:t>
      </w:r>
    </w:p>
  </w:footnote>
  <w:footnote w:id="5">
    <w:p w:rsidR="00F43A5D" w:rsidRDefault="00F43A5D" w:rsidP="003A0507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</w:rPr>
      </w:pPr>
      <w:r>
        <w:rPr>
          <w:rStyle w:val="Referencafusnote"/>
          <w:sz w:val="20"/>
        </w:rPr>
        <w:footnoteRef/>
      </w:r>
      <w:r>
        <w:rPr>
          <w:sz w:val="20"/>
        </w:rPr>
        <w:t xml:space="preserve"> </w:t>
      </w:r>
      <w:r>
        <w:rPr>
          <w:rFonts w:ascii="TimesNewRomanPSMT" w:hAnsi="TimesNewRomanPSMT" w:cs="TimesNewRomanPSMT"/>
          <w:sz w:val="20"/>
        </w:rPr>
        <w:t>Za polaznike programa obrazovanja odraslih obvezna je B kategorija i uvjerenje o duševnoj i tjelesnoj</w:t>
      </w:r>
    </w:p>
    <w:p w:rsidR="00F43A5D" w:rsidRDefault="00F43A5D" w:rsidP="003A0507">
      <w:pPr>
        <w:pStyle w:val="Tekstfusnote"/>
      </w:pPr>
      <w:r>
        <w:rPr>
          <w:rFonts w:ascii="TimesNewRomanPSMT" w:hAnsi="TimesNewRomanPSMT" w:cs="TimesNewRomanPSMT"/>
        </w:rPr>
        <w:t>sposobnosti za upravljanje vozilom C kategorije</w:t>
      </w:r>
    </w:p>
  </w:footnote>
  <w:footnote w:id="6">
    <w:p w:rsidR="00F43A5D" w:rsidRDefault="00F43A5D" w:rsidP="003A0507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</w:rPr>
      </w:pPr>
      <w:r>
        <w:rPr>
          <w:rStyle w:val="Referencafusnote"/>
          <w:sz w:val="20"/>
        </w:rPr>
        <w:footnoteRef/>
      </w:r>
      <w:r>
        <w:rPr>
          <w:sz w:val="20"/>
        </w:rPr>
        <w:t xml:space="preserve"> </w:t>
      </w:r>
      <w:r>
        <w:rPr>
          <w:rFonts w:ascii="TimesNewRomanPSMT" w:hAnsi="TimesNewRomanPSMT" w:cs="TimesNewRomanPSMT"/>
          <w:sz w:val="20"/>
        </w:rPr>
        <w:t>Nastava se realizira pojedinačno na vozilu C kategorije</w:t>
      </w:r>
    </w:p>
    <w:p w:rsidR="00F43A5D" w:rsidRDefault="00F43A5D" w:rsidP="003A0507">
      <w:pPr>
        <w:pStyle w:val="Tekstfusnote"/>
      </w:pPr>
    </w:p>
  </w:footnote>
  <w:footnote w:id="7">
    <w:p w:rsidR="00F43A5D" w:rsidRDefault="00F43A5D" w:rsidP="003A0507">
      <w:pPr>
        <w:pStyle w:val="Tekstfusnote"/>
      </w:pPr>
      <w:r>
        <w:rPr>
          <w:rStyle w:val="Referencafusnote"/>
        </w:rPr>
        <w:footnoteRef/>
      </w:r>
      <w:r>
        <w:t xml:space="preserve"> SK=skupne konzultacije</w:t>
      </w:r>
    </w:p>
  </w:footnote>
  <w:footnote w:id="8">
    <w:p w:rsidR="00F43A5D" w:rsidRDefault="00F43A5D" w:rsidP="003A0507">
      <w:pPr>
        <w:pStyle w:val="Tekstfusnote"/>
      </w:pPr>
      <w:r>
        <w:rPr>
          <w:rStyle w:val="Referencafusnote"/>
        </w:rPr>
        <w:footnoteRef/>
      </w:r>
      <w:r>
        <w:t xml:space="preserve"> IK=individualne konzultacije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3228D"/>
    <w:multiLevelType w:val="hybridMultilevel"/>
    <w:tmpl w:val="B5AE48F0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E452A5B"/>
    <w:multiLevelType w:val="multilevel"/>
    <w:tmpl w:val="DB4A5A4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7564B0E"/>
    <w:multiLevelType w:val="hybridMultilevel"/>
    <w:tmpl w:val="8D42B498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2F5F0686"/>
    <w:multiLevelType w:val="hybridMultilevel"/>
    <w:tmpl w:val="CDBADD50"/>
    <w:lvl w:ilvl="0" w:tplc="67A0EE3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31D1317"/>
    <w:multiLevelType w:val="hybridMultilevel"/>
    <w:tmpl w:val="2F84528C"/>
    <w:lvl w:ilvl="0" w:tplc="042430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5566ED4"/>
    <w:multiLevelType w:val="hybridMultilevel"/>
    <w:tmpl w:val="30B86184"/>
    <w:lvl w:ilvl="0" w:tplc="8000128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3F1263FB"/>
    <w:multiLevelType w:val="hybridMultilevel"/>
    <w:tmpl w:val="FD263066"/>
    <w:lvl w:ilvl="0" w:tplc="F05221B8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>
    <w:nsid w:val="447B725B"/>
    <w:multiLevelType w:val="hybridMultilevel"/>
    <w:tmpl w:val="ACB89D1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4BD3B9E"/>
    <w:multiLevelType w:val="hybridMultilevel"/>
    <w:tmpl w:val="CBE2572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A740885"/>
    <w:multiLevelType w:val="hybridMultilevel"/>
    <w:tmpl w:val="C0540368"/>
    <w:lvl w:ilvl="0" w:tplc="67A0EE3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Garamond" w:hAnsi="Garamond" w:cs="Garamond" w:hint="default"/>
        <w:b/>
        <w:i/>
      </w:rPr>
    </w:lvl>
    <w:lvl w:ilvl="1" w:tplc="78CA5F8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67A0EE3A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Garamond" w:eastAsia="Garamond" w:hAnsi="Garamond" w:cs="Garamond" w:hint="default"/>
        <w:b/>
        <w:i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E2B7ED3"/>
    <w:multiLevelType w:val="hybridMultilevel"/>
    <w:tmpl w:val="510EE4AE"/>
    <w:lvl w:ilvl="0" w:tplc="A97C6AD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0813C8E"/>
    <w:multiLevelType w:val="hybridMultilevel"/>
    <w:tmpl w:val="C9AAF402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573F4A41"/>
    <w:multiLevelType w:val="hybridMultilevel"/>
    <w:tmpl w:val="F3B872BA"/>
    <w:lvl w:ilvl="0" w:tplc="E1C4D1E0">
      <w:start w:val="5"/>
      <w:numFmt w:val="bullet"/>
      <w:lvlText w:val="-"/>
      <w:lvlJc w:val="left"/>
      <w:pPr>
        <w:tabs>
          <w:tab w:val="num" w:pos="1044"/>
        </w:tabs>
        <w:ind w:left="1044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2100"/>
        </w:tabs>
        <w:ind w:left="21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820"/>
        </w:tabs>
        <w:ind w:left="28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3540"/>
        </w:tabs>
        <w:ind w:left="35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4260"/>
        </w:tabs>
        <w:ind w:left="42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980"/>
        </w:tabs>
        <w:ind w:left="49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700"/>
        </w:tabs>
        <w:ind w:left="57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6420"/>
        </w:tabs>
        <w:ind w:left="64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7140"/>
        </w:tabs>
        <w:ind w:left="7140" w:hanging="360"/>
      </w:pPr>
      <w:rPr>
        <w:rFonts w:ascii="Wingdings" w:hAnsi="Wingdings" w:hint="default"/>
      </w:rPr>
    </w:lvl>
  </w:abstractNum>
  <w:abstractNum w:abstractNumId="13">
    <w:nsid w:val="5DDA2DDC"/>
    <w:multiLevelType w:val="hybridMultilevel"/>
    <w:tmpl w:val="3D60DB5A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5E99714B"/>
    <w:multiLevelType w:val="hybridMultilevel"/>
    <w:tmpl w:val="15E8B30C"/>
    <w:lvl w:ilvl="0" w:tplc="0BDAED5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62612C6"/>
    <w:multiLevelType w:val="hybridMultilevel"/>
    <w:tmpl w:val="77DEE2B0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6F7E0D0D"/>
    <w:multiLevelType w:val="hybridMultilevel"/>
    <w:tmpl w:val="69460E0A"/>
    <w:lvl w:ilvl="0" w:tplc="0BDAED5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A600122"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6"/>
  </w:num>
  <w:num w:numId="5">
    <w:abstractNumId w:val="14"/>
  </w:num>
  <w:num w:numId="6">
    <w:abstractNumId w:val="9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6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507"/>
    <w:rsid w:val="000B7C32"/>
    <w:rsid w:val="001C5315"/>
    <w:rsid w:val="003A0507"/>
    <w:rsid w:val="00424480"/>
    <w:rsid w:val="0052188A"/>
    <w:rsid w:val="005727F1"/>
    <w:rsid w:val="0079715C"/>
    <w:rsid w:val="008D6DD7"/>
    <w:rsid w:val="008F6FD2"/>
    <w:rsid w:val="00AA47AF"/>
    <w:rsid w:val="00CB2E30"/>
    <w:rsid w:val="00F43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1A3780-7D23-4A19-A4CE-FE3E94F97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aliases w:val="Char"/>
    <w:basedOn w:val="Normal"/>
    <w:next w:val="Normal"/>
    <w:link w:val="Naslov1Char"/>
    <w:qFormat/>
    <w:rsid w:val="003A0507"/>
    <w:pPr>
      <w:keepNext/>
      <w:outlineLvl w:val="0"/>
    </w:pPr>
    <w:rPr>
      <w:b/>
      <w:bCs/>
      <w:sz w:val="28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3A050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Naslov3">
    <w:name w:val="heading 3"/>
    <w:basedOn w:val="Normal"/>
    <w:next w:val="Normal"/>
    <w:link w:val="Naslov3Char"/>
    <w:semiHidden/>
    <w:unhideWhenUsed/>
    <w:qFormat/>
    <w:rsid w:val="003A050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7">
    <w:name w:val="heading 7"/>
    <w:basedOn w:val="Normal"/>
    <w:next w:val="Normal"/>
    <w:link w:val="Naslov7Char"/>
    <w:semiHidden/>
    <w:unhideWhenUsed/>
    <w:qFormat/>
    <w:rsid w:val="003A0507"/>
    <w:pPr>
      <w:keepNext/>
      <w:outlineLvl w:val="6"/>
    </w:pPr>
    <w:rPr>
      <w:szCs w:val="20"/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aliases w:val="Char Char1"/>
    <w:basedOn w:val="Zadanifontodlomka"/>
    <w:link w:val="Naslov1"/>
    <w:rsid w:val="003A0507"/>
    <w:rPr>
      <w:rFonts w:ascii="Times New Roman" w:eastAsia="Times New Roman" w:hAnsi="Times New Roman" w:cs="Times New Roman"/>
      <w:b/>
      <w:bCs/>
      <w:sz w:val="28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semiHidden/>
    <w:rsid w:val="003A0507"/>
    <w:rPr>
      <w:rFonts w:ascii="Cambria" w:eastAsia="Times New Roman" w:hAnsi="Cambria" w:cs="Times New Roman"/>
      <w:b/>
      <w:bCs/>
      <w:color w:val="4F81BD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semiHidden/>
    <w:rsid w:val="003A0507"/>
    <w:rPr>
      <w:rFonts w:ascii="Arial" w:eastAsia="Times New Roman" w:hAnsi="Arial" w:cs="Arial"/>
      <w:b/>
      <w:bCs/>
      <w:sz w:val="26"/>
      <w:szCs w:val="26"/>
      <w:lang w:eastAsia="hr-HR"/>
    </w:rPr>
  </w:style>
  <w:style w:type="character" w:customStyle="1" w:styleId="Naslov7Char">
    <w:name w:val="Naslov 7 Char"/>
    <w:basedOn w:val="Zadanifontodlomka"/>
    <w:link w:val="Naslov7"/>
    <w:semiHidden/>
    <w:rsid w:val="003A0507"/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customStyle="1" w:styleId="Naslov1Char1">
    <w:name w:val="Naslov 1 Char1"/>
    <w:aliases w:val="Char Char"/>
    <w:basedOn w:val="Zadanifontodlomka"/>
    <w:rsid w:val="003A05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tandardWeb">
    <w:name w:val="Normal (Web)"/>
    <w:basedOn w:val="Normal"/>
    <w:uiPriority w:val="99"/>
    <w:semiHidden/>
    <w:unhideWhenUsed/>
    <w:rsid w:val="003A0507"/>
    <w:pPr>
      <w:spacing w:before="100" w:beforeAutospacing="1" w:after="100" w:afterAutospacing="1"/>
    </w:pPr>
  </w:style>
  <w:style w:type="paragraph" w:styleId="Tekstfusnote">
    <w:name w:val="footnote text"/>
    <w:basedOn w:val="Normal"/>
    <w:link w:val="TekstfusnoteChar"/>
    <w:semiHidden/>
    <w:unhideWhenUsed/>
    <w:rsid w:val="003A0507"/>
  </w:style>
  <w:style w:type="character" w:customStyle="1" w:styleId="TekstfusnoteChar">
    <w:name w:val="Tekst fusnote Char"/>
    <w:basedOn w:val="Zadanifontodlomka"/>
    <w:link w:val="Tekstfusnote"/>
    <w:semiHidden/>
    <w:rsid w:val="003A0507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ZaglavljeChar">
    <w:name w:val="Zaglavlje Char"/>
    <w:aliases w:val="Char Char Char"/>
    <w:basedOn w:val="Zadanifontodlomka"/>
    <w:locked/>
    <w:rsid w:val="003A0507"/>
    <w:rPr>
      <w:sz w:val="24"/>
      <w:szCs w:val="24"/>
      <w:lang w:eastAsia="ar-SA"/>
    </w:rPr>
  </w:style>
  <w:style w:type="paragraph" w:customStyle="1" w:styleId="Zaglavlje1">
    <w:name w:val="Zaglavlje1"/>
    <w:basedOn w:val="Normal"/>
    <w:rsid w:val="003A0507"/>
    <w:pPr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Podnoje">
    <w:name w:val="footer"/>
    <w:basedOn w:val="Normal"/>
    <w:link w:val="PodnojeChar"/>
    <w:semiHidden/>
    <w:unhideWhenUsed/>
    <w:rsid w:val="003A050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semiHidden/>
    <w:rsid w:val="003A0507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basedOn w:val="Normal"/>
    <w:next w:val="Normal"/>
    <w:link w:val="NaslovChar"/>
    <w:qFormat/>
    <w:rsid w:val="003A0507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rsid w:val="003A0507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hr-HR"/>
    </w:rPr>
  </w:style>
  <w:style w:type="paragraph" w:styleId="Tijeloteksta">
    <w:name w:val="Body Text"/>
    <w:basedOn w:val="Normal"/>
    <w:link w:val="TijelotekstaChar"/>
    <w:semiHidden/>
    <w:unhideWhenUsed/>
    <w:rsid w:val="003A0507"/>
    <w:rPr>
      <w:b/>
      <w:sz w:val="32"/>
      <w:szCs w:val="20"/>
    </w:rPr>
  </w:style>
  <w:style w:type="character" w:customStyle="1" w:styleId="TijelotekstaChar">
    <w:name w:val="Tijelo teksta Char"/>
    <w:basedOn w:val="Zadanifontodlomka"/>
    <w:link w:val="Tijeloteksta"/>
    <w:semiHidden/>
    <w:rsid w:val="003A0507"/>
    <w:rPr>
      <w:rFonts w:ascii="Times New Roman" w:eastAsia="Times New Roman" w:hAnsi="Times New Roman" w:cs="Times New Roman"/>
      <w:b/>
      <w:sz w:val="32"/>
      <w:szCs w:val="20"/>
      <w:lang w:eastAsia="hr-HR"/>
    </w:rPr>
  </w:style>
  <w:style w:type="paragraph" w:styleId="Tijeloteksta3">
    <w:name w:val="Body Text 3"/>
    <w:basedOn w:val="Normal"/>
    <w:link w:val="Tijeloteksta3Char"/>
    <w:semiHidden/>
    <w:unhideWhenUsed/>
    <w:rsid w:val="003A0507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semiHidden/>
    <w:rsid w:val="003A0507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Odlomakpopisa1">
    <w:name w:val="Odlomak popisa1"/>
    <w:basedOn w:val="Normal"/>
    <w:qFormat/>
    <w:rsid w:val="003A0507"/>
    <w:pPr>
      <w:suppressAutoHyphens/>
      <w:ind w:left="720"/>
      <w:contextualSpacing/>
    </w:pPr>
    <w:rPr>
      <w:lang w:eastAsia="ar-SA"/>
    </w:rPr>
  </w:style>
  <w:style w:type="paragraph" w:customStyle="1" w:styleId="TableContents">
    <w:name w:val="Table Contents"/>
    <w:basedOn w:val="Normal"/>
    <w:rsid w:val="003A0507"/>
    <w:pPr>
      <w:widowControl w:val="0"/>
      <w:suppressLineNumbers/>
      <w:suppressAutoHyphens/>
      <w:autoSpaceDE w:val="0"/>
    </w:pPr>
    <w:rPr>
      <w:rFonts w:ascii="Arial" w:hAnsi="Arial" w:cs="Arial"/>
      <w:sz w:val="20"/>
      <w:szCs w:val="20"/>
      <w:lang w:eastAsia="ar-SA"/>
    </w:rPr>
  </w:style>
  <w:style w:type="paragraph" w:customStyle="1" w:styleId="t-98bezuvl">
    <w:name w:val="t-98bezuvl"/>
    <w:basedOn w:val="Normal"/>
    <w:rsid w:val="003A0507"/>
    <w:pPr>
      <w:spacing w:before="100" w:beforeAutospacing="1" w:after="100" w:afterAutospacing="1"/>
    </w:pPr>
  </w:style>
  <w:style w:type="paragraph" w:customStyle="1" w:styleId="noparagraphstyle">
    <w:name w:val="noparagraphstyle"/>
    <w:basedOn w:val="Normal"/>
    <w:rsid w:val="003A0507"/>
    <w:pPr>
      <w:spacing w:before="100" w:beforeAutospacing="1" w:after="100" w:afterAutospacing="1"/>
    </w:pPr>
  </w:style>
  <w:style w:type="character" w:styleId="Referencafusnote">
    <w:name w:val="footnote reference"/>
    <w:basedOn w:val="Zadanifontodlomka"/>
    <w:semiHidden/>
    <w:unhideWhenUsed/>
    <w:rsid w:val="003A0507"/>
    <w:rPr>
      <w:vertAlign w:val="superscript"/>
    </w:rPr>
  </w:style>
  <w:style w:type="table" w:styleId="Reetkatablice">
    <w:name w:val="Table Grid"/>
    <w:basedOn w:val="Obinatablica"/>
    <w:rsid w:val="003A05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staknuto">
    <w:name w:val="Emphasis"/>
    <w:basedOn w:val="Zadanifontodlomka"/>
    <w:qFormat/>
    <w:rsid w:val="003A0507"/>
    <w:rPr>
      <w:i/>
      <w:iCs/>
    </w:rPr>
  </w:style>
  <w:style w:type="character" w:styleId="Naglaeno">
    <w:name w:val="Strong"/>
    <w:basedOn w:val="Zadanifontodlomka"/>
    <w:qFormat/>
    <w:rsid w:val="003A0507"/>
    <w:rPr>
      <w:b/>
      <w:bCs/>
    </w:rPr>
  </w:style>
  <w:style w:type="character" w:styleId="Hiperveza">
    <w:name w:val="Hyperlink"/>
    <w:basedOn w:val="Zadanifontodlomka"/>
    <w:uiPriority w:val="99"/>
    <w:semiHidden/>
    <w:unhideWhenUsed/>
    <w:rsid w:val="003A0507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3A0507"/>
    <w:rPr>
      <w:color w:val="800080"/>
      <w:u w:val="single"/>
    </w:rPr>
  </w:style>
  <w:style w:type="paragraph" w:styleId="Odlomakpopisa">
    <w:name w:val="List Paragraph"/>
    <w:basedOn w:val="Normal"/>
    <w:uiPriority w:val="34"/>
    <w:qFormat/>
    <w:rsid w:val="00F43A5D"/>
    <w:pPr>
      <w:spacing w:after="200" w:line="276" w:lineRule="auto"/>
      <w:ind w:left="720"/>
      <w:contextualSpacing/>
    </w:pPr>
    <w:rPr>
      <w:rFonts w:eastAsia="SimSu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04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pou-si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pou-si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46</Pages>
  <Words>12046</Words>
  <Characters>68663</Characters>
  <Application>Microsoft Office Word</Application>
  <DocSecurity>0</DocSecurity>
  <Lines>572</Lines>
  <Paragraphs>161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 KNIN</dc:creator>
  <cp:keywords/>
  <dc:description/>
  <cp:lastModifiedBy>POU KNIN</cp:lastModifiedBy>
  <cp:revision>7</cp:revision>
  <dcterms:created xsi:type="dcterms:W3CDTF">2015-02-27T09:12:00Z</dcterms:created>
  <dcterms:modified xsi:type="dcterms:W3CDTF">2015-02-27T09:52:00Z</dcterms:modified>
</cp:coreProperties>
</file>